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CA921" w14:textId="77777777" w:rsidR="002624BF" w:rsidRPr="003B3967" w:rsidRDefault="00090713" w:rsidP="002624BF">
      <w:pPr>
        <w:jc w:val="center"/>
        <w:rPr>
          <w:rFonts w:ascii="Calibri" w:hAnsi="Calibri"/>
          <w:b/>
        </w:rPr>
      </w:pPr>
      <w:r w:rsidRPr="003B3967">
        <w:rPr>
          <w:rFonts w:ascii="Calibri" w:hAnsi="Calibri"/>
          <w:b/>
        </w:rPr>
        <w:t>FICHA TÉ</w:t>
      </w:r>
      <w:r w:rsidR="001C2575" w:rsidRPr="003B3967">
        <w:rPr>
          <w:rFonts w:ascii="Calibri" w:hAnsi="Calibri"/>
          <w:b/>
        </w:rPr>
        <w:t>CNIC</w:t>
      </w:r>
      <w:r w:rsidR="002624BF" w:rsidRPr="003B3967">
        <w:rPr>
          <w:rFonts w:ascii="Calibri" w:hAnsi="Calibri"/>
          <w:b/>
        </w:rPr>
        <w:t xml:space="preserve">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4414"/>
      </w:tblGrid>
      <w:tr w:rsidR="00090713" w:rsidRPr="003B3967" w14:paraId="361A6934" w14:textId="77777777" w:rsidTr="00CF453E">
        <w:trPr>
          <w:trHeight w:val="731"/>
        </w:trPr>
        <w:tc>
          <w:tcPr>
            <w:tcW w:w="5000" w:type="pct"/>
            <w:gridSpan w:val="2"/>
            <w:vAlign w:val="center"/>
          </w:tcPr>
          <w:p w14:paraId="322D4C29" w14:textId="77777777" w:rsidR="008203D3" w:rsidRPr="008203D3" w:rsidRDefault="000A0BD3" w:rsidP="008203D3">
            <w:pPr>
              <w:jc w:val="both"/>
              <w:rPr>
                <w:rFonts w:ascii="Calibri" w:hAnsi="Calibri" w:cs="Arial"/>
                <w:bCs/>
              </w:rPr>
            </w:pPr>
            <w:r w:rsidRPr="003B3967">
              <w:rPr>
                <w:rFonts w:ascii="Calibri" w:hAnsi="Calibri" w:cs="Arial"/>
                <w:b/>
              </w:rPr>
              <w:t>ACTIVIDAD N.</w:t>
            </w:r>
            <w:r w:rsidR="00302BF0">
              <w:rPr>
                <w:rFonts w:ascii="Calibri" w:hAnsi="Calibri" w:cs="Arial"/>
                <w:b/>
              </w:rPr>
              <w:t xml:space="preserve"> </w:t>
            </w:r>
            <w:r w:rsidR="008203D3" w:rsidRPr="008203D3">
              <w:rPr>
                <w:rFonts w:ascii="Calibri" w:hAnsi="Calibri" w:cs="Arial"/>
                <w:b/>
              </w:rPr>
              <w:t xml:space="preserve">9. </w:t>
            </w:r>
            <w:r w:rsidR="008203D3" w:rsidRPr="008203D3">
              <w:rPr>
                <w:rFonts w:ascii="Calibri" w:hAnsi="Calibri" w:cs="Arial"/>
                <w:bCs/>
              </w:rPr>
              <w:t xml:space="preserve">Realizar proceso de formación de líderes que actúen como multiplicadores del proceso educativo relacionado con </w:t>
            </w:r>
          </w:p>
          <w:p w14:paraId="0ECF8575" w14:textId="77777777" w:rsidR="008203D3" w:rsidRPr="008203D3" w:rsidRDefault="008203D3" w:rsidP="008203D3">
            <w:pPr>
              <w:jc w:val="both"/>
              <w:rPr>
                <w:rFonts w:ascii="Calibri" w:hAnsi="Calibri" w:cs="Arial"/>
                <w:bCs/>
              </w:rPr>
            </w:pPr>
            <w:r w:rsidRPr="008203D3">
              <w:rPr>
                <w:rFonts w:ascii="Calibri" w:hAnsi="Calibri" w:cs="Arial"/>
                <w:bCs/>
              </w:rPr>
              <w:t xml:space="preserve">1. Estilos de vida saludable y prevención de enfermedades crónicas no transmisibles (Hipertensión, diabetes, Cáncer, Salud bucal, salud visual, auditiva y comunicativa), </w:t>
            </w:r>
          </w:p>
          <w:p w14:paraId="4A3F94B2" w14:textId="77777777" w:rsidR="008203D3" w:rsidRPr="008203D3" w:rsidRDefault="008203D3" w:rsidP="008203D3">
            <w:pPr>
              <w:jc w:val="both"/>
              <w:rPr>
                <w:rFonts w:ascii="Calibri" w:hAnsi="Calibri" w:cs="Arial"/>
                <w:bCs/>
              </w:rPr>
            </w:pPr>
            <w:r w:rsidRPr="008203D3">
              <w:rPr>
                <w:rFonts w:ascii="Calibri" w:hAnsi="Calibri" w:cs="Arial"/>
                <w:bCs/>
              </w:rPr>
              <w:t xml:space="preserve">2. Manejo de las guías alimentarias basadas en alimentos - GABA para población gestante, lactante, menores de 2 años y en mayores de 2 años, </w:t>
            </w:r>
          </w:p>
          <w:p w14:paraId="04385D8A" w14:textId="48AF8FD1" w:rsidR="008203D3" w:rsidRPr="008203D3" w:rsidRDefault="008203D3" w:rsidP="008203D3">
            <w:pPr>
              <w:jc w:val="both"/>
              <w:rPr>
                <w:rFonts w:ascii="Calibri" w:hAnsi="Calibri" w:cs="Arial"/>
                <w:bCs/>
              </w:rPr>
            </w:pPr>
            <w:r w:rsidRPr="008203D3">
              <w:rPr>
                <w:rFonts w:ascii="Calibri" w:hAnsi="Calibri" w:cs="Arial"/>
                <w:bCs/>
              </w:rPr>
              <w:t xml:space="preserve">3. Promoción de los derechos sexuales y reproductivos, prevención de violencias basadas en </w:t>
            </w:r>
            <w:r w:rsidR="00A36A6A" w:rsidRPr="008203D3">
              <w:rPr>
                <w:rFonts w:ascii="Calibri" w:hAnsi="Calibri" w:cs="Arial"/>
                <w:bCs/>
              </w:rPr>
              <w:t>género</w:t>
            </w:r>
            <w:r w:rsidRPr="008203D3">
              <w:rPr>
                <w:rFonts w:ascii="Calibri" w:hAnsi="Calibri" w:cs="Arial"/>
                <w:bCs/>
              </w:rPr>
              <w:t xml:space="preserve"> y violencias sexuales</w:t>
            </w:r>
            <w:r>
              <w:rPr>
                <w:rFonts w:ascii="Calibri" w:hAnsi="Calibri" w:cs="Arial"/>
                <w:bCs/>
              </w:rPr>
              <w:t>.</w:t>
            </w:r>
          </w:p>
          <w:p w14:paraId="016927B1" w14:textId="77777777" w:rsidR="008203D3" w:rsidRPr="008203D3" w:rsidRDefault="008203D3" w:rsidP="008203D3">
            <w:pPr>
              <w:jc w:val="both"/>
              <w:rPr>
                <w:rFonts w:ascii="Calibri" w:hAnsi="Calibri" w:cs="Arial"/>
                <w:bCs/>
              </w:rPr>
            </w:pPr>
            <w:r w:rsidRPr="008203D3">
              <w:rPr>
                <w:rFonts w:ascii="Calibri" w:hAnsi="Calibri" w:cs="Arial"/>
                <w:bCs/>
              </w:rPr>
              <w:t xml:space="preserve">4. Identificación de signos y síntomas de tuberculosis y lepra, identificación de casos y apoyo en la supervisión del tratamiento, </w:t>
            </w:r>
          </w:p>
          <w:p w14:paraId="3A245963" w14:textId="77777777" w:rsidR="008203D3" w:rsidRPr="008203D3" w:rsidRDefault="008203D3" w:rsidP="008203D3">
            <w:pPr>
              <w:jc w:val="both"/>
              <w:rPr>
                <w:rFonts w:ascii="Calibri" w:hAnsi="Calibri" w:cs="Arial"/>
                <w:bCs/>
              </w:rPr>
            </w:pPr>
            <w:r w:rsidRPr="008203D3">
              <w:rPr>
                <w:rFonts w:ascii="Calibri" w:hAnsi="Calibri" w:cs="Arial"/>
                <w:bCs/>
              </w:rPr>
              <w:t xml:space="preserve">5. Prevención de morbi-mortalidad de enfermedades prevalentes de la infancia (Estrategia AIEPI con sus 18 prácticas claves, </w:t>
            </w:r>
          </w:p>
          <w:p w14:paraId="1F860BA0" w14:textId="67E1F7B2" w:rsidR="008203D3" w:rsidRPr="008203D3" w:rsidRDefault="008203D3" w:rsidP="008203D3">
            <w:pPr>
              <w:jc w:val="both"/>
              <w:rPr>
                <w:rFonts w:ascii="Calibri" w:hAnsi="Calibri" w:cs="Arial"/>
                <w:bCs/>
              </w:rPr>
            </w:pPr>
            <w:r w:rsidRPr="008203D3">
              <w:rPr>
                <w:rFonts w:ascii="Calibri" w:hAnsi="Calibri" w:cs="Arial"/>
                <w:bCs/>
              </w:rPr>
              <w:t xml:space="preserve">6. Normatividad vigente en el enfoque diferencial étnico (haciendo énfasis en el </w:t>
            </w:r>
            <w:r w:rsidR="00A36A6A" w:rsidRPr="008203D3">
              <w:rPr>
                <w:rFonts w:ascii="Calibri" w:hAnsi="Calibri" w:cs="Arial"/>
                <w:bCs/>
              </w:rPr>
              <w:t>capítulo</w:t>
            </w:r>
            <w:r w:rsidRPr="008203D3">
              <w:rPr>
                <w:rFonts w:ascii="Calibri" w:hAnsi="Calibri" w:cs="Arial"/>
                <w:bCs/>
              </w:rPr>
              <w:t xml:space="preserve"> Afro, experiencias exitosas de articulación entre la medicina tradicional (Afro) y la medicina occidental, Sistema de salud propio, participación social en salud); con enfoque diferencial </w:t>
            </w:r>
            <w:r w:rsidR="00A36A6A" w:rsidRPr="008203D3">
              <w:rPr>
                <w:rFonts w:ascii="Calibri" w:hAnsi="Calibri" w:cs="Arial"/>
                <w:bCs/>
              </w:rPr>
              <w:t>étnico (</w:t>
            </w:r>
            <w:r w:rsidRPr="008203D3">
              <w:rPr>
                <w:rFonts w:ascii="Calibri" w:hAnsi="Calibri" w:cs="Arial"/>
                <w:bCs/>
              </w:rPr>
              <w:t>Consejos comentarios y organizaciones de base étnica, resguardos, cabildos, consejos de salud de las JAC y demás organizaciones existentes en el territorio) en el entorno comunitario de la zona rural.</w:t>
            </w:r>
          </w:p>
          <w:p w14:paraId="491141E9" w14:textId="580BD8E1" w:rsidR="003B5BF5" w:rsidRPr="003B3967" w:rsidRDefault="008203D3" w:rsidP="008203D3">
            <w:pPr>
              <w:jc w:val="both"/>
              <w:rPr>
                <w:rFonts w:ascii="Calibri" w:hAnsi="Calibri" w:cs="Arial"/>
              </w:rPr>
            </w:pPr>
            <w:r w:rsidRPr="008203D3">
              <w:rPr>
                <w:rFonts w:ascii="Calibri" w:hAnsi="Calibri" w:cs="Arial"/>
                <w:bCs/>
              </w:rPr>
              <w:t>7. salud materna y perinatal en los diferentes entornos con enfoque étnico y diferencial.</w:t>
            </w:r>
          </w:p>
        </w:tc>
      </w:tr>
      <w:tr w:rsidR="00AC14E1" w:rsidRPr="003B3967" w14:paraId="5E665D01" w14:textId="77777777" w:rsidTr="00CF453E">
        <w:trPr>
          <w:trHeight w:val="840"/>
        </w:trPr>
        <w:tc>
          <w:tcPr>
            <w:tcW w:w="5000" w:type="pct"/>
            <w:gridSpan w:val="2"/>
            <w:vAlign w:val="center"/>
          </w:tcPr>
          <w:p w14:paraId="4AA05B88" w14:textId="77777777" w:rsidR="008203D3" w:rsidRPr="008203D3" w:rsidRDefault="000A0BD3" w:rsidP="008203D3">
            <w:pPr>
              <w:jc w:val="both"/>
              <w:rPr>
                <w:rFonts w:ascii="Calibri" w:hAnsi="Calibri" w:cs="Arial"/>
                <w:bCs/>
              </w:rPr>
            </w:pPr>
            <w:r w:rsidRPr="003B3967">
              <w:rPr>
                <w:rFonts w:ascii="Calibri" w:hAnsi="Calibri" w:cs="Arial"/>
                <w:b/>
              </w:rPr>
              <w:t xml:space="preserve">META DE PRODUCTO: </w:t>
            </w:r>
            <w:r w:rsidR="008203D3" w:rsidRPr="008203D3">
              <w:rPr>
                <w:rFonts w:ascii="Calibri" w:hAnsi="Calibri" w:cs="Arial"/>
                <w:bCs/>
              </w:rPr>
              <w:t>3. Informes trimestral de la ejecución del plan de capacitación, donde se describa detalladamente y se evidencie pretest/ postest, participación activa de los asistentes, consolidado de evaluaciones de la jornada y compromisos, certificación por un ente académico.</w:t>
            </w:r>
          </w:p>
          <w:p w14:paraId="32CC3051" w14:textId="04E43F62" w:rsidR="00AC14E1" w:rsidRPr="003B3967" w:rsidRDefault="008203D3" w:rsidP="008203D3">
            <w:pPr>
              <w:jc w:val="both"/>
              <w:rPr>
                <w:rFonts w:ascii="Calibri" w:hAnsi="Calibri" w:cs="Arial"/>
              </w:rPr>
            </w:pPr>
            <w:r w:rsidRPr="008203D3">
              <w:rPr>
                <w:rFonts w:ascii="Calibri" w:hAnsi="Calibri" w:cs="Arial"/>
                <w:bCs/>
              </w:rPr>
              <w:t>Soportes: Listas de asistencia, registro fotográfico, presentaciones en Power Point</w:t>
            </w:r>
          </w:p>
        </w:tc>
      </w:tr>
      <w:tr w:rsidR="00676D39" w:rsidRPr="003B3967" w14:paraId="7C51C0CC" w14:textId="77777777" w:rsidTr="00CF453E">
        <w:trPr>
          <w:trHeight w:val="840"/>
        </w:trPr>
        <w:tc>
          <w:tcPr>
            <w:tcW w:w="5000" w:type="pct"/>
            <w:gridSpan w:val="2"/>
            <w:vAlign w:val="center"/>
          </w:tcPr>
          <w:p w14:paraId="180AD771" w14:textId="62E85D60" w:rsidR="00676D39" w:rsidRDefault="00676D39" w:rsidP="00676D39">
            <w:pPr>
              <w:contextualSpacing/>
              <w:rPr>
                <w:rFonts w:ascii="Calibri" w:hAnsi="Calibri" w:cs="Tahoma"/>
                <w:b/>
              </w:rPr>
            </w:pPr>
            <w:r w:rsidRPr="003B3967">
              <w:rPr>
                <w:rFonts w:ascii="Calibri" w:hAnsi="Calibri" w:cs="Tahoma"/>
                <w:b/>
              </w:rPr>
              <w:t>DESARROLLO:</w:t>
            </w:r>
          </w:p>
          <w:p w14:paraId="0753136E" w14:textId="66119F6D" w:rsidR="00A36A6A" w:rsidRPr="00A36A6A" w:rsidRDefault="00A36A6A" w:rsidP="00A36A6A">
            <w:pPr>
              <w:contextualSpacing/>
              <w:jc w:val="both"/>
              <w:rPr>
                <w:rFonts w:ascii="Calibri" w:hAnsi="Calibri" w:cs="Tahoma"/>
                <w:bCs/>
              </w:rPr>
            </w:pPr>
            <w:r w:rsidRPr="00A36A6A">
              <w:rPr>
                <w:rFonts w:ascii="Calibri" w:hAnsi="Calibri" w:cs="Tahoma"/>
                <w:bCs/>
              </w:rPr>
              <w:t xml:space="preserve">Dentro de las dinámicas en el entorno comunitario es importante resaltar y dar la importancia necesaria a los integrantes de las juntas de acción comunal, puesto que ellos son los que ejercen el liderazgo en sus comunidades, por </w:t>
            </w:r>
            <w:r w:rsidR="00D84C6D" w:rsidRPr="00A36A6A">
              <w:rPr>
                <w:rFonts w:ascii="Calibri" w:hAnsi="Calibri" w:cs="Tahoma"/>
                <w:bCs/>
              </w:rPr>
              <w:t>tanto,</w:t>
            </w:r>
            <w:r w:rsidRPr="00A36A6A">
              <w:rPr>
                <w:rFonts w:ascii="Calibri" w:hAnsi="Calibri" w:cs="Tahoma"/>
                <w:bCs/>
              </w:rPr>
              <w:t xml:space="preserve"> los líderes pasan a pertenecer a esos actores dentro los factores protectores de la comunidad del micro territorio.</w:t>
            </w:r>
          </w:p>
          <w:p w14:paraId="280BCB69" w14:textId="779AF353" w:rsidR="00A36A6A" w:rsidRPr="00A36A6A" w:rsidRDefault="00A36A6A" w:rsidP="00A36A6A">
            <w:pPr>
              <w:contextualSpacing/>
              <w:jc w:val="both"/>
              <w:rPr>
                <w:rFonts w:ascii="Calibri" w:hAnsi="Calibri" w:cs="Tahoma"/>
                <w:bCs/>
              </w:rPr>
            </w:pPr>
            <w:r w:rsidRPr="00A36A6A">
              <w:rPr>
                <w:rFonts w:ascii="Calibri" w:hAnsi="Calibri" w:cs="Tahoma"/>
                <w:bCs/>
              </w:rPr>
              <w:lastRenderedPageBreak/>
              <w:t xml:space="preserve">Por ende, en el área de la salud se le apuesta al empoderamiento en conocimientos en salud mental, con la finalidad de </w:t>
            </w:r>
            <w:r w:rsidR="00E17ECF" w:rsidRPr="00A36A6A">
              <w:rPr>
                <w:rFonts w:ascii="Calibri" w:hAnsi="Calibri" w:cs="Tahoma"/>
                <w:bCs/>
              </w:rPr>
              <w:t>que,</w:t>
            </w:r>
            <w:r w:rsidRPr="00A36A6A">
              <w:rPr>
                <w:rFonts w:ascii="Calibri" w:hAnsi="Calibri" w:cs="Tahoma"/>
                <w:bCs/>
              </w:rPr>
              <w:t xml:space="preserve"> al ser multiplicadores de la información, sean comunidades, armoniosas, resilientes, donde se trabaje en pro de ellas mismas. </w:t>
            </w:r>
          </w:p>
          <w:p w14:paraId="7110ED99" w14:textId="77777777" w:rsidR="002669A2" w:rsidRDefault="002669A2" w:rsidP="00676D39">
            <w:pPr>
              <w:contextualSpacing/>
              <w:rPr>
                <w:rFonts w:ascii="Calibri" w:hAnsi="Calibri" w:cs="Tahoma"/>
                <w:b/>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2131"/>
              <w:gridCol w:w="3047"/>
              <w:gridCol w:w="1683"/>
            </w:tblGrid>
            <w:tr w:rsidR="00676D39" w:rsidRPr="003B3967" w14:paraId="1D179B9E" w14:textId="77777777" w:rsidTr="002669A2">
              <w:trPr>
                <w:trHeight w:val="17"/>
              </w:trPr>
              <w:tc>
                <w:tcPr>
                  <w:tcW w:w="906" w:type="pct"/>
                  <w:tcBorders>
                    <w:left w:val="single" w:sz="4" w:space="0" w:color="auto"/>
                    <w:right w:val="single" w:sz="4" w:space="0" w:color="auto"/>
                  </w:tcBorders>
                  <w:hideMark/>
                </w:tcPr>
                <w:p w14:paraId="26E681EE" w14:textId="77777777" w:rsidR="00676D39" w:rsidRPr="003B3967" w:rsidRDefault="00676D39" w:rsidP="00676D39">
                  <w:pPr>
                    <w:contextualSpacing/>
                    <w:jc w:val="center"/>
                    <w:rPr>
                      <w:rFonts w:ascii="Calibri" w:hAnsi="Calibri" w:cs="Tahoma"/>
                      <w:b/>
                    </w:rPr>
                  </w:pPr>
                  <w:r w:rsidRPr="003B3967">
                    <w:rPr>
                      <w:rFonts w:ascii="Calibri" w:hAnsi="Calibri" w:cs="Tahoma"/>
                      <w:b/>
                    </w:rPr>
                    <w:t>FECHA</w:t>
                  </w:r>
                </w:p>
              </w:tc>
              <w:tc>
                <w:tcPr>
                  <w:tcW w:w="1271" w:type="pct"/>
                  <w:tcBorders>
                    <w:left w:val="single" w:sz="4" w:space="0" w:color="auto"/>
                    <w:right w:val="single" w:sz="4" w:space="0" w:color="auto"/>
                  </w:tcBorders>
                </w:tcPr>
                <w:p w14:paraId="74135037" w14:textId="77777777" w:rsidR="00676D39" w:rsidRPr="003B3967" w:rsidRDefault="00676D39" w:rsidP="00676D39">
                  <w:pPr>
                    <w:ind w:left="360"/>
                    <w:contextualSpacing/>
                    <w:jc w:val="center"/>
                    <w:rPr>
                      <w:rFonts w:ascii="Calibri" w:hAnsi="Calibri" w:cs="Tahoma"/>
                      <w:b/>
                    </w:rPr>
                  </w:pPr>
                  <w:r w:rsidRPr="003B3967">
                    <w:rPr>
                      <w:rFonts w:ascii="Calibri" w:hAnsi="Calibri" w:cs="Tahoma"/>
                      <w:b/>
                    </w:rPr>
                    <w:t>LUGAR</w:t>
                  </w:r>
                </w:p>
              </w:tc>
              <w:tc>
                <w:tcPr>
                  <w:tcW w:w="1818" w:type="pct"/>
                  <w:tcBorders>
                    <w:top w:val="single" w:sz="4" w:space="0" w:color="auto"/>
                    <w:left w:val="single" w:sz="4" w:space="0" w:color="auto"/>
                    <w:bottom w:val="single" w:sz="4" w:space="0" w:color="auto"/>
                    <w:right w:val="single" w:sz="4" w:space="0" w:color="auto"/>
                  </w:tcBorders>
                </w:tcPr>
                <w:p w14:paraId="23F93622" w14:textId="77777777" w:rsidR="00676D39" w:rsidRPr="003B3967" w:rsidRDefault="00676D39" w:rsidP="00676D39">
                  <w:pPr>
                    <w:jc w:val="center"/>
                    <w:rPr>
                      <w:rFonts w:ascii="Calibri" w:hAnsi="Calibri" w:cs="Tahoma"/>
                      <w:b/>
                    </w:rPr>
                  </w:pPr>
                  <w:r w:rsidRPr="003B3967">
                    <w:rPr>
                      <w:rFonts w:ascii="Calibri" w:hAnsi="Calibri" w:cs="Tahoma"/>
                      <w:b/>
                    </w:rPr>
                    <w:t>SECTOR</w:t>
                  </w:r>
                </w:p>
              </w:tc>
              <w:tc>
                <w:tcPr>
                  <w:tcW w:w="1004" w:type="pct"/>
                  <w:tcBorders>
                    <w:top w:val="single" w:sz="4" w:space="0" w:color="auto"/>
                    <w:left w:val="single" w:sz="4" w:space="0" w:color="auto"/>
                    <w:bottom w:val="single" w:sz="4" w:space="0" w:color="auto"/>
                    <w:right w:val="single" w:sz="4" w:space="0" w:color="auto"/>
                  </w:tcBorders>
                </w:tcPr>
                <w:p w14:paraId="2A9E7C69" w14:textId="77777777" w:rsidR="00676D39" w:rsidRPr="003B3967" w:rsidRDefault="00676D39" w:rsidP="00676D39">
                  <w:pPr>
                    <w:tabs>
                      <w:tab w:val="left" w:pos="1050"/>
                    </w:tabs>
                    <w:contextualSpacing/>
                    <w:jc w:val="center"/>
                    <w:rPr>
                      <w:rFonts w:ascii="Calibri" w:hAnsi="Calibri" w:cs="Tahoma"/>
                      <w:b/>
                      <w:lang w:eastAsia="en-US"/>
                    </w:rPr>
                  </w:pPr>
                  <w:r w:rsidRPr="003B3967">
                    <w:rPr>
                      <w:rFonts w:ascii="Calibri" w:hAnsi="Calibri" w:cs="Tahoma"/>
                      <w:b/>
                      <w:lang w:eastAsia="en-US"/>
                    </w:rPr>
                    <w:t>CANTIDAD DE ASISTENTES</w:t>
                  </w:r>
                </w:p>
              </w:tc>
            </w:tr>
            <w:tr w:rsidR="00676D39" w:rsidRPr="003B3967" w14:paraId="3285C441" w14:textId="77777777" w:rsidTr="002669A2">
              <w:trPr>
                <w:trHeight w:val="287"/>
              </w:trPr>
              <w:tc>
                <w:tcPr>
                  <w:tcW w:w="906" w:type="pct"/>
                  <w:tcBorders>
                    <w:left w:val="single" w:sz="4" w:space="0" w:color="auto"/>
                    <w:right w:val="single" w:sz="4" w:space="0" w:color="auto"/>
                  </w:tcBorders>
                  <w:vAlign w:val="center"/>
                  <w:hideMark/>
                </w:tcPr>
                <w:p w14:paraId="2DB9BD36" w14:textId="1FCC94C3" w:rsidR="00676D39" w:rsidRPr="003B3967" w:rsidRDefault="00954029" w:rsidP="00676D39">
                  <w:pPr>
                    <w:rPr>
                      <w:rFonts w:ascii="Calibri" w:hAnsi="Calibri" w:cs="Tahoma"/>
                      <w:b/>
                    </w:rPr>
                  </w:pPr>
                  <w:r>
                    <w:rPr>
                      <w:rFonts w:ascii="Calibri" w:hAnsi="Calibri" w:cs="Tahoma"/>
                      <w:b/>
                    </w:rPr>
                    <w:t>11-10-2023</w:t>
                  </w:r>
                </w:p>
              </w:tc>
              <w:tc>
                <w:tcPr>
                  <w:tcW w:w="1271" w:type="pct"/>
                  <w:tcBorders>
                    <w:left w:val="single" w:sz="4" w:space="0" w:color="auto"/>
                    <w:right w:val="single" w:sz="4" w:space="0" w:color="auto"/>
                  </w:tcBorders>
                  <w:vAlign w:val="center"/>
                </w:tcPr>
                <w:p w14:paraId="499C9F07" w14:textId="74A67688" w:rsidR="00676D39" w:rsidRPr="00D84C6D" w:rsidRDefault="00D84C6D" w:rsidP="00676D39">
                  <w:pPr>
                    <w:jc w:val="both"/>
                    <w:rPr>
                      <w:rFonts w:asciiTheme="minorHAnsi" w:hAnsiTheme="minorHAnsi" w:cs="Tahoma"/>
                    </w:rPr>
                  </w:pPr>
                  <w:r w:rsidRPr="00D84C6D">
                    <w:rPr>
                      <w:rFonts w:asciiTheme="minorHAnsi" w:hAnsiTheme="minorHAnsi" w:cs="Tahoma"/>
                    </w:rPr>
                    <w:t>Casa Quinta</w:t>
                  </w:r>
                </w:p>
              </w:tc>
              <w:tc>
                <w:tcPr>
                  <w:tcW w:w="1818" w:type="pct"/>
                  <w:tcBorders>
                    <w:top w:val="single" w:sz="4" w:space="0" w:color="auto"/>
                    <w:left w:val="single" w:sz="4" w:space="0" w:color="auto"/>
                    <w:bottom w:val="single" w:sz="4" w:space="0" w:color="auto"/>
                    <w:right w:val="single" w:sz="4" w:space="0" w:color="auto"/>
                  </w:tcBorders>
                  <w:vAlign w:val="center"/>
                  <w:hideMark/>
                </w:tcPr>
                <w:p w14:paraId="188DA44A" w14:textId="407606FA" w:rsidR="00676D39" w:rsidRPr="00D84C6D" w:rsidRDefault="00D84C6D" w:rsidP="00D84C6D">
                  <w:pPr>
                    <w:rPr>
                      <w:rFonts w:asciiTheme="minorHAnsi" w:hAnsiTheme="minorHAnsi" w:cs="Tahoma"/>
                    </w:rPr>
                  </w:pPr>
                  <w:r w:rsidRPr="00D84C6D">
                    <w:rPr>
                      <w:rFonts w:asciiTheme="minorHAnsi" w:hAnsiTheme="minorHAnsi" w:cs="Tahoma"/>
                    </w:rPr>
                    <w:t xml:space="preserve">Comunitario </w:t>
                  </w:r>
                </w:p>
              </w:tc>
              <w:tc>
                <w:tcPr>
                  <w:tcW w:w="1004" w:type="pct"/>
                  <w:tcBorders>
                    <w:top w:val="single" w:sz="4" w:space="0" w:color="auto"/>
                    <w:left w:val="single" w:sz="4" w:space="0" w:color="auto"/>
                    <w:bottom w:val="single" w:sz="4" w:space="0" w:color="auto"/>
                    <w:right w:val="single" w:sz="4" w:space="0" w:color="auto"/>
                  </w:tcBorders>
                  <w:vAlign w:val="center"/>
                </w:tcPr>
                <w:p w14:paraId="0CE46F12" w14:textId="1ECCEA46" w:rsidR="00676D39" w:rsidRPr="003B3967" w:rsidRDefault="00954029" w:rsidP="00676D39">
                  <w:pPr>
                    <w:jc w:val="center"/>
                    <w:rPr>
                      <w:rFonts w:ascii="Calibri" w:hAnsi="Calibri" w:cs="Tahoma"/>
                    </w:rPr>
                  </w:pPr>
                  <w:r>
                    <w:rPr>
                      <w:rFonts w:ascii="Calibri" w:hAnsi="Calibri" w:cs="Tahoma"/>
                    </w:rPr>
                    <w:t>11</w:t>
                  </w:r>
                </w:p>
              </w:tc>
            </w:tr>
            <w:tr w:rsidR="000C736E" w:rsidRPr="003B3967" w14:paraId="665A9EEA" w14:textId="77777777" w:rsidTr="002669A2">
              <w:trPr>
                <w:trHeight w:val="287"/>
              </w:trPr>
              <w:tc>
                <w:tcPr>
                  <w:tcW w:w="906" w:type="pct"/>
                  <w:tcBorders>
                    <w:left w:val="single" w:sz="4" w:space="0" w:color="auto"/>
                    <w:right w:val="single" w:sz="4" w:space="0" w:color="auto"/>
                  </w:tcBorders>
                  <w:vAlign w:val="center"/>
                </w:tcPr>
                <w:p w14:paraId="3DA95599" w14:textId="77777777" w:rsidR="000C736E" w:rsidRPr="00717CE3" w:rsidRDefault="000C736E" w:rsidP="000C736E">
                  <w:pPr>
                    <w:rPr>
                      <w:rFonts w:ascii="Calibri" w:hAnsi="Calibri" w:cs="Tahoma"/>
                      <w:b/>
                    </w:rPr>
                  </w:pPr>
                  <w:r w:rsidRPr="00717CE3">
                    <w:rPr>
                      <w:rFonts w:ascii="Calibri" w:hAnsi="Calibri" w:cs="Tahoma"/>
                      <w:b/>
                    </w:rPr>
                    <w:t>TOTAL</w:t>
                  </w:r>
                </w:p>
              </w:tc>
              <w:tc>
                <w:tcPr>
                  <w:tcW w:w="1271" w:type="pct"/>
                  <w:tcBorders>
                    <w:left w:val="single" w:sz="4" w:space="0" w:color="auto"/>
                    <w:right w:val="single" w:sz="4" w:space="0" w:color="auto"/>
                  </w:tcBorders>
                  <w:vAlign w:val="center"/>
                </w:tcPr>
                <w:p w14:paraId="2445AD25" w14:textId="77777777" w:rsidR="000C736E" w:rsidRPr="003B3967" w:rsidRDefault="000C736E" w:rsidP="000C736E">
                  <w:pPr>
                    <w:rPr>
                      <w:rFonts w:ascii="Calibri" w:hAnsi="Calibri" w:cs="Tahoma"/>
                    </w:rPr>
                  </w:pPr>
                </w:p>
              </w:tc>
              <w:tc>
                <w:tcPr>
                  <w:tcW w:w="1818" w:type="pct"/>
                  <w:tcBorders>
                    <w:top w:val="single" w:sz="4" w:space="0" w:color="auto"/>
                    <w:left w:val="single" w:sz="4" w:space="0" w:color="auto"/>
                    <w:bottom w:val="single" w:sz="4" w:space="0" w:color="auto"/>
                    <w:right w:val="single" w:sz="4" w:space="0" w:color="auto"/>
                  </w:tcBorders>
                  <w:vAlign w:val="center"/>
                </w:tcPr>
                <w:p w14:paraId="201037C4" w14:textId="77777777" w:rsidR="000C736E" w:rsidRPr="003B3967" w:rsidRDefault="000C736E" w:rsidP="000C736E">
                  <w:pPr>
                    <w:jc w:val="center"/>
                    <w:rPr>
                      <w:rFonts w:ascii="Calibri" w:hAnsi="Calibri" w:cs="Tahoma"/>
                      <w:b/>
                    </w:rPr>
                  </w:pPr>
                </w:p>
              </w:tc>
              <w:tc>
                <w:tcPr>
                  <w:tcW w:w="1004" w:type="pct"/>
                  <w:tcBorders>
                    <w:top w:val="single" w:sz="4" w:space="0" w:color="auto"/>
                    <w:left w:val="single" w:sz="4" w:space="0" w:color="auto"/>
                    <w:bottom w:val="single" w:sz="4" w:space="0" w:color="auto"/>
                    <w:right w:val="single" w:sz="4" w:space="0" w:color="auto"/>
                  </w:tcBorders>
                  <w:vAlign w:val="center"/>
                </w:tcPr>
                <w:p w14:paraId="29380D15" w14:textId="73056D12" w:rsidR="000C736E" w:rsidRPr="003B3967" w:rsidRDefault="00954029" w:rsidP="000C736E">
                  <w:pPr>
                    <w:jc w:val="center"/>
                    <w:rPr>
                      <w:rFonts w:ascii="Calibri" w:hAnsi="Calibri" w:cs="Tahoma"/>
                      <w:b/>
                    </w:rPr>
                  </w:pPr>
                  <w:r>
                    <w:rPr>
                      <w:rFonts w:ascii="Calibri" w:hAnsi="Calibri" w:cs="Tahoma"/>
                      <w:b/>
                    </w:rPr>
                    <w:t>11</w:t>
                  </w:r>
                </w:p>
              </w:tc>
            </w:tr>
          </w:tbl>
          <w:p w14:paraId="42FCEE60" w14:textId="77777777" w:rsidR="00676D39" w:rsidRPr="003B3967" w:rsidRDefault="00676D39" w:rsidP="00CF453E">
            <w:pPr>
              <w:jc w:val="both"/>
              <w:rPr>
                <w:rFonts w:ascii="Calibri" w:hAnsi="Calibri" w:cs="Arial"/>
                <w:b/>
              </w:rPr>
            </w:pPr>
          </w:p>
        </w:tc>
      </w:tr>
      <w:tr w:rsidR="00676D39" w:rsidRPr="003B3967" w14:paraId="1D99D2C7" w14:textId="77777777" w:rsidTr="00CF453E">
        <w:trPr>
          <w:trHeight w:val="840"/>
        </w:trPr>
        <w:tc>
          <w:tcPr>
            <w:tcW w:w="5000" w:type="pct"/>
            <w:gridSpan w:val="2"/>
            <w:vAlign w:val="center"/>
          </w:tcPr>
          <w:p w14:paraId="2829BD27" w14:textId="7A493C42" w:rsidR="00676D39" w:rsidRPr="009526CF" w:rsidRDefault="00676D39" w:rsidP="00676D39">
            <w:pPr>
              <w:rPr>
                <w:rFonts w:ascii="Calibri" w:hAnsi="Calibri" w:cs="Arial"/>
                <w:b/>
              </w:rPr>
            </w:pPr>
            <w:r w:rsidRPr="003B3967">
              <w:rPr>
                <w:rFonts w:ascii="Calibri" w:hAnsi="Calibri" w:cs="Arial"/>
                <w:b/>
              </w:rPr>
              <w:lastRenderedPageBreak/>
              <w:t>ACCIONES DESARROLLADAS:</w:t>
            </w:r>
          </w:p>
          <w:p w14:paraId="644A5709" w14:textId="486F4242" w:rsidR="00676D39" w:rsidRDefault="00676D39" w:rsidP="00676D39">
            <w:pPr>
              <w:pStyle w:val="Cuadrculaclara-nfasis31"/>
              <w:numPr>
                <w:ilvl w:val="0"/>
                <w:numId w:val="14"/>
              </w:numPr>
              <w:rPr>
                <w:rFonts w:ascii="Calibri" w:hAnsi="Calibri" w:cs="Arial"/>
              </w:rPr>
            </w:pPr>
            <w:r w:rsidRPr="003B3967">
              <w:rPr>
                <w:rFonts w:ascii="Calibri" w:hAnsi="Calibri" w:cs="Arial"/>
              </w:rPr>
              <w:t>Convocatoria</w:t>
            </w:r>
            <w:r w:rsidR="002669A2">
              <w:rPr>
                <w:rFonts w:ascii="Calibri" w:hAnsi="Calibri" w:cs="Arial"/>
              </w:rPr>
              <w:t xml:space="preserve"> </w:t>
            </w:r>
          </w:p>
          <w:p w14:paraId="1B38743B" w14:textId="4CFF12A8" w:rsidR="002669A2" w:rsidRPr="003B3967" w:rsidRDefault="001E5FDF" w:rsidP="00676D39">
            <w:pPr>
              <w:pStyle w:val="Cuadrculaclara-nfasis31"/>
              <w:numPr>
                <w:ilvl w:val="0"/>
                <w:numId w:val="14"/>
              </w:numPr>
              <w:rPr>
                <w:rFonts w:ascii="Calibri" w:hAnsi="Calibri" w:cs="Arial"/>
              </w:rPr>
            </w:pPr>
            <w:r>
              <w:rPr>
                <w:rFonts w:ascii="Calibri" w:hAnsi="Calibri" w:cs="Arial"/>
              </w:rPr>
              <w:t xml:space="preserve">Realización de módulo 4 según </w:t>
            </w:r>
            <w:r w:rsidR="002669A2">
              <w:rPr>
                <w:rFonts w:ascii="Calibri" w:hAnsi="Calibri" w:cs="Arial"/>
              </w:rPr>
              <w:t>lineamientos de la SSDC</w:t>
            </w:r>
          </w:p>
          <w:p w14:paraId="15508F3E" w14:textId="77777777" w:rsidR="00676D39" w:rsidRPr="003B3967" w:rsidRDefault="00676D39" w:rsidP="00676D39">
            <w:pPr>
              <w:pStyle w:val="Cuadrculaclara-nfasis31"/>
              <w:numPr>
                <w:ilvl w:val="0"/>
                <w:numId w:val="14"/>
              </w:numPr>
              <w:rPr>
                <w:rFonts w:ascii="Calibri" w:hAnsi="Calibri" w:cs="Arial"/>
              </w:rPr>
            </w:pPr>
            <w:r w:rsidRPr="003B3967">
              <w:rPr>
                <w:rFonts w:ascii="Calibri" w:hAnsi="Calibri" w:cs="Arial"/>
              </w:rPr>
              <w:t>Sistematización de la información.</w:t>
            </w:r>
          </w:p>
          <w:p w14:paraId="4E93F7E4" w14:textId="77777777" w:rsidR="00676D39" w:rsidRPr="003B3967" w:rsidRDefault="00676D39" w:rsidP="00676D39">
            <w:pPr>
              <w:contextualSpacing/>
              <w:rPr>
                <w:rFonts w:ascii="Calibri" w:hAnsi="Calibri" w:cs="Tahoma"/>
                <w:b/>
              </w:rPr>
            </w:pPr>
          </w:p>
        </w:tc>
      </w:tr>
      <w:tr w:rsidR="00676D39" w:rsidRPr="003B3967" w14:paraId="5A0C4499" w14:textId="77777777" w:rsidTr="00207779">
        <w:tblPrEx>
          <w:tblCellMar>
            <w:left w:w="70" w:type="dxa"/>
            <w:right w:w="70" w:type="dxa"/>
          </w:tblCellMar>
        </w:tblPrEx>
        <w:trPr>
          <w:trHeight w:val="840"/>
        </w:trPr>
        <w:tc>
          <w:tcPr>
            <w:tcW w:w="5000" w:type="pct"/>
            <w:gridSpan w:val="2"/>
            <w:vAlign w:val="center"/>
          </w:tcPr>
          <w:p w14:paraId="165C4AA7" w14:textId="77777777" w:rsidR="00A206BE" w:rsidRPr="001E5FDF" w:rsidRDefault="00676D39" w:rsidP="001E5FDF">
            <w:pPr>
              <w:pStyle w:val="Cuadrculamediana2"/>
              <w:jc w:val="both"/>
              <w:rPr>
                <w:rFonts w:asciiTheme="minorHAnsi" w:hAnsiTheme="minorHAnsi" w:cs="Arial"/>
                <w:b/>
                <w:sz w:val="24"/>
                <w:szCs w:val="24"/>
              </w:rPr>
            </w:pPr>
            <w:r w:rsidRPr="001E5FDF">
              <w:rPr>
                <w:rFonts w:asciiTheme="minorHAnsi" w:hAnsiTheme="minorHAnsi" w:cs="Arial"/>
                <w:b/>
                <w:sz w:val="24"/>
                <w:szCs w:val="24"/>
              </w:rPr>
              <w:t xml:space="preserve">METODOLOGÍA DE LA ACTIVIDAD: </w:t>
            </w:r>
          </w:p>
          <w:p w14:paraId="772CA167" w14:textId="77777777" w:rsidR="001E5FDF" w:rsidRPr="001E5FDF" w:rsidRDefault="001E5FDF" w:rsidP="001E5FDF">
            <w:pPr>
              <w:pStyle w:val="Cuadrculamediana2"/>
              <w:jc w:val="both"/>
              <w:rPr>
                <w:rFonts w:asciiTheme="minorHAnsi" w:hAnsiTheme="minorHAnsi" w:cs="Arial"/>
                <w:bCs/>
                <w:sz w:val="24"/>
                <w:szCs w:val="24"/>
              </w:rPr>
            </w:pPr>
            <w:r w:rsidRPr="001E5FDF">
              <w:rPr>
                <w:rFonts w:asciiTheme="minorHAnsi" w:hAnsiTheme="minorHAnsi" w:cs="Arial"/>
                <w:bCs/>
                <w:sz w:val="24"/>
                <w:szCs w:val="24"/>
              </w:rPr>
              <w:t>Para llevar a cabo esta actividad, fue importante realizar la convocatoria con todas las juntas o líderes de las juntas de acción comunal del micro territorio del municipio de Totoro en lo cual el micro territorio está conformado por el territorio Novirao, a su vez se entregó la convocatoria y días anteriores al encuentro se llevó a cabo la confirmación de la asistencia a los espacios de capacitaciones u orientaciones en habilidades para la vida en el entorno comunitario.</w:t>
            </w:r>
          </w:p>
          <w:p w14:paraId="348C6A16" w14:textId="0638F3D1" w:rsidR="00C1488B" w:rsidRPr="001E5FDF" w:rsidRDefault="00C1488B" w:rsidP="001E5FDF">
            <w:pPr>
              <w:pStyle w:val="Cuadrculamediana2"/>
              <w:jc w:val="both"/>
              <w:rPr>
                <w:rFonts w:asciiTheme="minorHAnsi" w:hAnsiTheme="minorHAnsi" w:cstheme="majorHAnsi"/>
                <w:b/>
                <w:bCs/>
                <w:sz w:val="24"/>
                <w:szCs w:val="24"/>
                <w:lang w:val="es-ES_tradnl"/>
              </w:rPr>
            </w:pPr>
          </w:p>
          <w:p w14:paraId="3E8213C1" w14:textId="13D5BCB3" w:rsidR="006665FC" w:rsidRPr="001E5FDF" w:rsidRDefault="001E5FDF" w:rsidP="001E5FDF">
            <w:pPr>
              <w:pStyle w:val="Cuadrculamediana2"/>
              <w:numPr>
                <w:ilvl w:val="0"/>
                <w:numId w:val="43"/>
              </w:numPr>
              <w:jc w:val="both"/>
              <w:rPr>
                <w:rFonts w:asciiTheme="minorHAnsi" w:hAnsiTheme="minorHAnsi" w:cstheme="majorHAnsi"/>
                <w:b/>
                <w:bCs/>
                <w:sz w:val="24"/>
                <w:szCs w:val="24"/>
                <w:lang w:val="es-ES_tradnl"/>
              </w:rPr>
            </w:pPr>
            <w:r>
              <w:rPr>
                <w:rFonts w:asciiTheme="minorHAnsi" w:hAnsiTheme="minorHAnsi" w:cstheme="majorHAnsi"/>
                <w:b/>
                <w:bCs/>
                <w:sz w:val="24"/>
                <w:szCs w:val="24"/>
                <w:lang w:val="es-ES_tradnl"/>
              </w:rPr>
              <w:t xml:space="preserve">ACTIVIDAD 1: 11 DE OCTUBRE - </w:t>
            </w:r>
            <w:r w:rsidRPr="001E5FDF">
              <w:rPr>
                <w:rFonts w:asciiTheme="minorHAnsi" w:hAnsiTheme="minorHAnsi" w:cstheme="majorHAnsi"/>
                <w:b/>
                <w:bCs/>
                <w:sz w:val="24"/>
                <w:szCs w:val="24"/>
                <w:lang w:val="es-ES_tradnl"/>
              </w:rPr>
              <w:t xml:space="preserve"> HABILIDADES COGNITIVAS</w:t>
            </w:r>
            <w:r>
              <w:rPr>
                <w:rFonts w:asciiTheme="minorHAnsi" w:hAnsiTheme="minorHAnsi" w:cstheme="majorHAnsi"/>
                <w:b/>
                <w:bCs/>
                <w:sz w:val="24"/>
                <w:szCs w:val="24"/>
                <w:lang w:val="es-ES_tradnl"/>
              </w:rPr>
              <w:t xml:space="preserve"> – AUTOCONOCIMIENTO, TOMA DE DECISIONES, PENSAMIENTO CREATIVO Y PENSAMIENTO CRITICO.</w:t>
            </w:r>
          </w:p>
          <w:p w14:paraId="6DFDB466" w14:textId="3EC66748" w:rsidR="00DB0BA8" w:rsidRDefault="00DB0BA8" w:rsidP="001E5FDF">
            <w:pPr>
              <w:pStyle w:val="Cuadrculamediana2"/>
              <w:jc w:val="both"/>
              <w:rPr>
                <w:rFonts w:asciiTheme="minorHAnsi" w:hAnsiTheme="minorHAnsi"/>
                <w:color w:val="000000"/>
                <w:sz w:val="24"/>
                <w:szCs w:val="24"/>
              </w:rPr>
            </w:pPr>
            <w:r w:rsidRPr="001E5FDF">
              <w:rPr>
                <w:rFonts w:asciiTheme="minorHAnsi" w:hAnsiTheme="minorHAnsi"/>
                <w:color w:val="000000"/>
                <w:sz w:val="24"/>
                <w:szCs w:val="24"/>
              </w:rPr>
              <w:t>las habilidades cognitivas son aquellas que permiten al individuo conocer, pensar, almacenar información, organizarla y transformarla hasta generar nuevos productos, realizar operaciones tales como establecer relaciones, formular generalizaciones, tomar determinaciones, resolver problemas y lograr aprendizajes perdurables y significativos.</w:t>
            </w:r>
          </w:p>
          <w:p w14:paraId="5C750EFE" w14:textId="11CD1E50" w:rsidR="007E4BDA" w:rsidRDefault="007E4BDA" w:rsidP="001E5FDF">
            <w:pPr>
              <w:pStyle w:val="Cuadrculamediana2"/>
              <w:jc w:val="both"/>
              <w:rPr>
                <w:rFonts w:asciiTheme="minorHAnsi" w:hAnsiTheme="minorHAnsi"/>
                <w:color w:val="000000"/>
                <w:sz w:val="24"/>
                <w:szCs w:val="24"/>
              </w:rPr>
            </w:pPr>
          </w:p>
          <w:p w14:paraId="05109618" w14:textId="6699AB02" w:rsidR="007E4BDA" w:rsidRDefault="007E4BDA" w:rsidP="001E5FDF">
            <w:pPr>
              <w:pStyle w:val="Cuadrculamediana2"/>
              <w:jc w:val="both"/>
              <w:rPr>
                <w:rFonts w:asciiTheme="minorHAnsi" w:hAnsiTheme="minorHAnsi"/>
                <w:color w:val="000000"/>
                <w:sz w:val="24"/>
                <w:szCs w:val="24"/>
              </w:rPr>
            </w:pPr>
          </w:p>
          <w:p w14:paraId="30424F75" w14:textId="77777777" w:rsidR="009526CF" w:rsidRPr="001E5FDF" w:rsidRDefault="009526CF" w:rsidP="001E5FDF">
            <w:pPr>
              <w:pStyle w:val="Cuadrculamediana2"/>
              <w:jc w:val="both"/>
              <w:rPr>
                <w:rFonts w:asciiTheme="minorHAnsi" w:hAnsiTheme="minorHAnsi"/>
                <w:color w:val="000000"/>
                <w:sz w:val="24"/>
                <w:szCs w:val="24"/>
              </w:rPr>
            </w:pPr>
          </w:p>
          <w:p w14:paraId="4EA5F560" w14:textId="77777777" w:rsidR="00DB0BA8" w:rsidRPr="001E5FDF" w:rsidRDefault="00DB0BA8" w:rsidP="001E5FDF">
            <w:pPr>
              <w:pStyle w:val="Cuadrculamediana2"/>
              <w:jc w:val="both"/>
              <w:rPr>
                <w:rFonts w:asciiTheme="minorHAnsi" w:hAnsiTheme="minorHAnsi" w:cstheme="majorHAnsi"/>
                <w:b/>
                <w:bCs/>
                <w:sz w:val="24"/>
                <w:szCs w:val="24"/>
                <w:lang w:val="es-ES_tradnl"/>
              </w:rPr>
            </w:pPr>
          </w:p>
          <w:p w14:paraId="2A215EAA" w14:textId="55164038" w:rsidR="00392F0D" w:rsidRPr="001E5FDF" w:rsidRDefault="00392F0D" w:rsidP="001E5FDF">
            <w:pPr>
              <w:pStyle w:val="Cuadrculamediana2"/>
              <w:jc w:val="both"/>
              <w:rPr>
                <w:rFonts w:asciiTheme="minorHAnsi" w:hAnsiTheme="minorHAnsi" w:cstheme="majorHAnsi"/>
                <w:b/>
                <w:bCs/>
                <w:sz w:val="24"/>
                <w:szCs w:val="24"/>
                <w:lang w:val="es-ES_tradnl"/>
              </w:rPr>
            </w:pPr>
            <w:r w:rsidRPr="001E5FDF">
              <w:rPr>
                <w:rFonts w:asciiTheme="minorHAnsi" w:hAnsiTheme="minorHAnsi" w:cstheme="majorHAnsi"/>
                <w:b/>
                <w:bCs/>
                <w:sz w:val="24"/>
                <w:szCs w:val="24"/>
                <w:lang w:val="es-ES_tradnl"/>
              </w:rPr>
              <w:t xml:space="preserve">AUTOCONOCIMIENTO </w:t>
            </w:r>
          </w:p>
          <w:p w14:paraId="3E2292AB" w14:textId="0C2DAE79" w:rsidR="00DB0BA8" w:rsidRPr="001E5FDF" w:rsidRDefault="00DB0BA8"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dar inicio al tema de autoconocimiento se socializa el concepto la cual se toma como la habilidad de explorar dentro de uno mismo e identificar todos los elementos que integran nuestro ser; implica considerar ideas, opiniones, convicciones, sentimientos, carácter, fortalezas, oportunidades, actitudes, valores, gustos y disgustos, proyectos y limitaciones. Conocerse también supone construir sentidos acerca de nosotros, las demás</w:t>
            </w:r>
          </w:p>
          <w:p w14:paraId="5E08C78D" w14:textId="7A7F1014" w:rsidR="00DB0BA8" w:rsidRPr="001E5FDF" w:rsidRDefault="00DB0BA8"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personas y el mundo en que vivimos. (Moreno, 2006. p. 50)</w:t>
            </w:r>
          </w:p>
          <w:p w14:paraId="7798C92C" w14:textId="619B7148" w:rsidR="00DB0BA8" w:rsidRPr="001E5FDF" w:rsidRDefault="00DB0BA8"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El autoconocimiento implica saber qué se quiere en la vida e identificar nuestras limitaciones, fortalezas, debilidades; cualidades y aspectos por mejorar. Es saber identificar cómo reaccionamos ante lo que nos gusta y, en especial, ante lo que nos disgusta y nos hace sentir frustrados; para así saber cómo reaccionar ante una situación de manera asertiva. Nadie puede hacernos sentir menos si sabemos y aceptamos, en realidad, quiénes somos.</w:t>
            </w:r>
          </w:p>
          <w:p w14:paraId="2355CAD9" w14:textId="53C65B8E" w:rsidR="00DB0BA8" w:rsidRPr="001E5FDF" w:rsidRDefault="00DB0BA8"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Se menciona que el autocon</w:t>
            </w:r>
            <w:r w:rsidR="006E0E2F" w:rsidRPr="001E5FDF">
              <w:rPr>
                <w:rFonts w:asciiTheme="minorHAnsi" w:hAnsiTheme="minorHAnsi" w:cstheme="majorHAnsi"/>
                <w:sz w:val="24"/>
                <w:szCs w:val="24"/>
                <w:lang w:val="es-ES_tradnl"/>
              </w:rPr>
              <w:t>oc</w:t>
            </w:r>
            <w:r w:rsidRPr="001E5FDF">
              <w:rPr>
                <w:rFonts w:asciiTheme="minorHAnsi" w:hAnsiTheme="minorHAnsi" w:cstheme="majorHAnsi"/>
                <w:sz w:val="24"/>
                <w:szCs w:val="24"/>
                <w:lang w:val="es-ES_tradnl"/>
              </w:rPr>
              <w:t>imiento</w:t>
            </w:r>
            <w:r w:rsidR="006E0E2F" w:rsidRPr="001E5FDF">
              <w:rPr>
                <w:rFonts w:asciiTheme="minorHAnsi" w:hAnsiTheme="minorHAnsi" w:cstheme="majorHAnsi"/>
                <w:sz w:val="24"/>
                <w:szCs w:val="24"/>
                <w:lang w:val="es-ES_tradnl"/>
              </w:rPr>
              <w:t xml:space="preserve"> es una habilidad muy importante ya que si no la desarrollamos tampoco seremos capaces de identificar y comprender las emociones, sentimientos y comportamientos de los demás, ni mucho menos relacionarnos con asertividad; todos estos aspectos se convierten en esenciales en los diferentes contextos de la vida. Creemos conocernos profundamente, pero muy pocas veces nos hacemos preguntas sobre nosotros mismos. ¿Realmente me conozco?, ¿reconozco lo agradable o desagradable que puedo ser? El camino al autoconocimiento requiere mucha introspección, autoanálisis y aceptación, el cual las personas no estamos educadas ni dispuestas a practicar; pues el autoconocimiento muchas veces se torna doloroso y difícil de aceptar.</w:t>
            </w:r>
          </w:p>
          <w:p w14:paraId="3BD0798A" w14:textId="3649170A" w:rsidR="00326A51" w:rsidRPr="001E5FDF" w:rsidRDefault="006E0E2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Los </w:t>
            </w:r>
            <w:r w:rsidR="00326A51" w:rsidRPr="001E5FDF">
              <w:rPr>
                <w:rFonts w:asciiTheme="minorHAnsi" w:hAnsiTheme="minorHAnsi" w:cstheme="majorHAnsi"/>
                <w:sz w:val="24"/>
                <w:szCs w:val="24"/>
                <w:lang w:val="es-ES_tradnl"/>
              </w:rPr>
              <w:t>seres</w:t>
            </w:r>
            <w:r w:rsidRPr="001E5FDF">
              <w:rPr>
                <w:rFonts w:asciiTheme="minorHAnsi" w:hAnsiTheme="minorHAnsi" w:cstheme="majorHAnsi"/>
                <w:sz w:val="24"/>
                <w:szCs w:val="24"/>
                <w:lang w:val="es-ES_tradnl"/>
              </w:rPr>
              <w:t xml:space="preserve"> humanos debemos </w:t>
            </w:r>
            <w:r w:rsidR="00326A51" w:rsidRPr="001E5FDF">
              <w:rPr>
                <w:rFonts w:asciiTheme="minorHAnsi" w:hAnsiTheme="minorHAnsi" w:cstheme="majorHAnsi"/>
                <w:sz w:val="24"/>
                <w:szCs w:val="24"/>
                <w:lang w:val="es-ES_tradnl"/>
              </w:rPr>
              <w:t>tener</w:t>
            </w:r>
            <w:r w:rsidRPr="001E5FDF">
              <w:rPr>
                <w:rFonts w:asciiTheme="minorHAnsi" w:hAnsiTheme="minorHAnsi" w:cstheme="majorHAnsi"/>
                <w:sz w:val="24"/>
                <w:szCs w:val="24"/>
                <w:lang w:val="es-ES_tradnl"/>
              </w:rPr>
              <w:t xml:space="preserve"> conocimientos en elem</w:t>
            </w:r>
            <w:r w:rsidR="00326A51" w:rsidRPr="001E5FDF">
              <w:rPr>
                <w:rFonts w:asciiTheme="minorHAnsi" w:hAnsiTheme="minorHAnsi" w:cstheme="majorHAnsi"/>
                <w:sz w:val="24"/>
                <w:szCs w:val="24"/>
                <w:lang w:val="es-ES_tradnl"/>
              </w:rPr>
              <w:t>en</w:t>
            </w:r>
            <w:r w:rsidRPr="001E5FDF">
              <w:rPr>
                <w:rFonts w:asciiTheme="minorHAnsi" w:hAnsiTheme="minorHAnsi" w:cstheme="majorHAnsi"/>
                <w:sz w:val="24"/>
                <w:szCs w:val="24"/>
                <w:lang w:val="es-ES_tradnl"/>
              </w:rPr>
              <w:t xml:space="preserve">tos </w:t>
            </w:r>
            <w:r w:rsidR="00326A51" w:rsidRPr="001E5FDF">
              <w:rPr>
                <w:rFonts w:asciiTheme="minorHAnsi" w:hAnsiTheme="minorHAnsi" w:cstheme="majorHAnsi"/>
                <w:sz w:val="24"/>
                <w:szCs w:val="24"/>
                <w:lang w:val="es-ES_tradnl"/>
              </w:rPr>
              <w:t>esenciales</w:t>
            </w:r>
            <w:r w:rsidRPr="001E5FDF">
              <w:rPr>
                <w:rFonts w:asciiTheme="minorHAnsi" w:hAnsiTheme="minorHAnsi" w:cstheme="majorHAnsi"/>
                <w:sz w:val="24"/>
                <w:szCs w:val="24"/>
                <w:lang w:val="es-ES_tradnl"/>
              </w:rPr>
              <w:t xml:space="preserve"> para el desarrollo </w:t>
            </w:r>
            <w:r w:rsidR="00326A51" w:rsidRPr="001E5FDF">
              <w:rPr>
                <w:rFonts w:asciiTheme="minorHAnsi" w:hAnsiTheme="minorHAnsi" w:cstheme="majorHAnsi"/>
                <w:sz w:val="24"/>
                <w:szCs w:val="24"/>
                <w:lang w:val="es-ES_tradnl"/>
              </w:rPr>
              <w:t>personal, la</w:t>
            </w:r>
            <w:r w:rsidRPr="001E5FDF">
              <w:rPr>
                <w:rFonts w:asciiTheme="minorHAnsi" w:hAnsiTheme="minorHAnsi" w:cstheme="majorHAnsi"/>
                <w:sz w:val="24"/>
                <w:szCs w:val="24"/>
                <w:lang w:val="es-ES_tradnl"/>
              </w:rPr>
              <w:t xml:space="preserve"> primera es la autoestima, la cual se enfoca </w:t>
            </w:r>
            <w:r w:rsidR="00326A51" w:rsidRPr="001E5FDF">
              <w:rPr>
                <w:rFonts w:asciiTheme="minorHAnsi" w:hAnsiTheme="minorHAnsi" w:cstheme="majorHAnsi"/>
                <w:sz w:val="24"/>
                <w:szCs w:val="24"/>
                <w:lang w:val="es-ES_tradnl"/>
              </w:rPr>
              <w:t>En El amor propio es la</w:t>
            </w:r>
          </w:p>
          <w:p w14:paraId="7BB346D3" w14:textId="4DF56244" w:rsidR="006E0E2F" w:rsidRPr="001E5FDF" w:rsidRDefault="00326A51"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base de nuestra personalidad. ¿Qué tanto te amas?, ¿cómo te amas y te consientes?, ¿Disfrutas pasar tiempo a solas?</w:t>
            </w:r>
          </w:p>
          <w:p w14:paraId="2768A09C" w14:textId="602A1006" w:rsidR="00326A51" w:rsidRPr="001E5FDF" w:rsidRDefault="00326A51"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El autoconcepto es importante puesto que nace en el núcleo familiar, se aprende de los padres de familia o los cuidadores</w:t>
            </w:r>
            <w:r w:rsidR="005818F9" w:rsidRPr="001E5FDF">
              <w:rPr>
                <w:rFonts w:asciiTheme="minorHAnsi" w:hAnsiTheme="minorHAnsi" w:cstheme="majorHAnsi"/>
                <w:sz w:val="24"/>
                <w:szCs w:val="24"/>
                <w:lang w:val="es-ES_tradnl"/>
              </w:rPr>
              <w:t>.</w:t>
            </w:r>
          </w:p>
          <w:p w14:paraId="2FACA284" w14:textId="41086373" w:rsidR="005818F9" w:rsidRPr="001E5FDF" w:rsidRDefault="005818F9"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La autoimagen se ve influenciada por </w:t>
            </w:r>
            <w:r w:rsidR="00446ACC" w:rsidRPr="001E5FDF">
              <w:rPr>
                <w:rFonts w:asciiTheme="minorHAnsi" w:hAnsiTheme="minorHAnsi" w:cstheme="majorHAnsi"/>
                <w:sz w:val="24"/>
                <w:szCs w:val="24"/>
                <w:lang w:val="es-ES_tradnl"/>
              </w:rPr>
              <w:t>cómo</w:t>
            </w:r>
            <w:r w:rsidRPr="001E5FDF">
              <w:rPr>
                <w:rFonts w:asciiTheme="minorHAnsi" w:hAnsiTheme="minorHAnsi" w:cstheme="majorHAnsi"/>
                <w:sz w:val="24"/>
                <w:szCs w:val="24"/>
                <w:lang w:val="es-ES_tradnl"/>
              </w:rPr>
              <w:t xml:space="preserve"> se ven, en primera instancia la familia y luego la sociedad y la autoeficacia</w:t>
            </w:r>
            <w:r w:rsidRPr="001E5FDF">
              <w:rPr>
                <w:rFonts w:asciiTheme="minorHAnsi" w:hAnsiTheme="minorHAnsi"/>
                <w:sz w:val="24"/>
                <w:szCs w:val="24"/>
              </w:rPr>
              <w:t xml:space="preserve"> </w:t>
            </w:r>
            <w:r w:rsidRPr="001E5FDF">
              <w:rPr>
                <w:rFonts w:asciiTheme="minorHAnsi" w:hAnsiTheme="minorHAnsi" w:cstheme="majorHAnsi"/>
                <w:sz w:val="24"/>
                <w:szCs w:val="24"/>
                <w:lang w:val="es-ES_tradnl"/>
              </w:rPr>
              <w:t>Es la confianza que tenemos en nosotros mismos para lograr</w:t>
            </w:r>
          </w:p>
          <w:p w14:paraId="48B58D3F" w14:textId="4DEBAF4C" w:rsidR="005818F9" w:rsidRPr="001E5FDF" w:rsidRDefault="005818F9"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las metas, objetivos y tareas que nos proponemos. </w:t>
            </w:r>
            <w:r w:rsidR="007E4BDA">
              <w:rPr>
                <w:rFonts w:asciiTheme="minorHAnsi" w:hAnsiTheme="minorHAnsi" w:cstheme="majorHAnsi"/>
                <w:sz w:val="24"/>
                <w:szCs w:val="24"/>
                <w:lang w:val="es-ES_tradnl"/>
              </w:rPr>
              <w:t xml:space="preserve">¿Cuánto </w:t>
            </w:r>
            <w:r w:rsidRPr="001E5FDF">
              <w:rPr>
                <w:rFonts w:asciiTheme="minorHAnsi" w:hAnsiTheme="minorHAnsi" w:cstheme="majorHAnsi"/>
                <w:sz w:val="24"/>
                <w:szCs w:val="24"/>
                <w:lang w:val="es-ES_tradnl"/>
              </w:rPr>
              <w:t>y cuándo confías en ti mismo/a?; si no lo haces, ¿qué te llevó a no confiar en ti?</w:t>
            </w:r>
          </w:p>
          <w:p w14:paraId="49DBD0A2" w14:textId="77777777" w:rsidR="00326A51" w:rsidRPr="001E5FDF" w:rsidRDefault="00326A51" w:rsidP="001E5FDF">
            <w:pPr>
              <w:pStyle w:val="Cuadrculamediana2"/>
              <w:jc w:val="both"/>
              <w:rPr>
                <w:rFonts w:asciiTheme="minorHAnsi" w:hAnsiTheme="minorHAnsi" w:cstheme="majorHAnsi"/>
                <w:sz w:val="24"/>
                <w:szCs w:val="24"/>
                <w:lang w:val="es-ES_tradnl"/>
              </w:rPr>
            </w:pPr>
          </w:p>
          <w:p w14:paraId="3BBA9137" w14:textId="77777777" w:rsidR="00202F5D" w:rsidRPr="001E5FDF" w:rsidRDefault="00202F5D"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Posteriormente se describe algunos otros elementos del autoconocimiento:</w:t>
            </w:r>
          </w:p>
          <w:p w14:paraId="26B7F6AD" w14:textId="4456CF69" w:rsidR="00DB0BA8" w:rsidRPr="001E5FDF" w:rsidRDefault="00202F5D" w:rsidP="001E5FDF">
            <w:pPr>
              <w:pStyle w:val="Cuadrculamediana2"/>
              <w:numPr>
                <w:ilvl w:val="0"/>
                <w:numId w:val="36"/>
              </w:numPr>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Autopercepción:</w:t>
            </w:r>
            <w:r w:rsidRPr="001E5FDF">
              <w:rPr>
                <w:rFonts w:asciiTheme="minorHAnsi" w:hAnsiTheme="minorHAnsi"/>
                <w:sz w:val="24"/>
                <w:szCs w:val="24"/>
              </w:rPr>
              <w:t xml:space="preserve"> </w:t>
            </w:r>
            <w:r w:rsidRPr="001E5FDF">
              <w:rPr>
                <w:rFonts w:asciiTheme="minorHAnsi" w:hAnsiTheme="minorHAnsi" w:cstheme="majorHAnsi"/>
                <w:sz w:val="24"/>
                <w:szCs w:val="24"/>
                <w:lang w:val="es-ES_tradnl"/>
              </w:rPr>
              <w:t xml:space="preserve">La autopercepción va muy ligada al autoconocimiento, y estas, a su vez, se encuentran ligadas a la responsabilidad en nuestra vida: ser responsables de nuestra salud física y mental, de gestionar adecuadamente nuestras emociones y principalmente de nuestros propios actos sin cargar las responsabilidades de nuestras acciones en los demás. </w:t>
            </w:r>
          </w:p>
          <w:p w14:paraId="515FC576" w14:textId="53B7FD71" w:rsidR="00D00C41" w:rsidRPr="001E5FDF" w:rsidRDefault="00D00C41"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El autoconocimiento implica dos </w:t>
            </w:r>
            <w:r w:rsidR="00512D72" w:rsidRPr="001E5FDF">
              <w:rPr>
                <w:rFonts w:asciiTheme="minorHAnsi" w:hAnsiTheme="minorHAnsi" w:cstheme="majorHAnsi"/>
                <w:sz w:val="24"/>
                <w:szCs w:val="24"/>
                <w:lang w:val="es-ES_tradnl"/>
              </w:rPr>
              <w:t>dimensiones,</w:t>
            </w:r>
            <w:r w:rsidR="00AC5C55" w:rsidRPr="001E5FDF">
              <w:rPr>
                <w:rFonts w:asciiTheme="minorHAnsi" w:hAnsiTheme="minorHAnsi" w:cstheme="majorHAnsi"/>
                <w:sz w:val="24"/>
                <w:szCs w:val="24"/>
                <w:lang w:val="es-ES_tradnl"/>
              </w:rPr>
              <w:t xml:space="preserve"> la dimensión </w:t>
            </w:r>
            <w:r w:rsidR="00512D72" w:rsidRPr="001E5FDF">
              <w:rPr>
                <w:rFonts w:asciiTheme="minorHAnsi" w:hAnsiTheme="minorHAnsi" w:cstheme="majorHAnsi"/>
                <w:sz w:val="24"/>
                <w:szCs w:val="24"/>
                <w:lang w:val="es-ES_tradnl"/>
              </w:rPr>
              <w:t>cognitiva o del conocimiento de la persona, la cual se refiere a las múltiples representaciones u opiniones que se tiene sobre uno mismo.</w:t>
            </w:r>
          </w:p>
          <w:p w14:paraId="5482CA77" w14:textId="32D277B2" w:rsidR="00512D72" w:rsidRPr="001E5FDF" w:rsidRDefault="00512D72"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La dimensión evolutiva se refiere al valor que reconocemos en nosotros mismos, basado en estándares externos y en nuestro entorno.</w:t>
            </w:r>
          </w:p>
          <w:p w14:paraId="59DB1CA9" w14:textId="73448596" w:rsidR="00512D72" w:rsidRPr="001E5FDF" w:rsidRDefault="007E4BDA" w:rsidP="001E5FDF">
            <w:pPr>
              <w:pStyle w:val="Cuadrculamediana2"/>
              <w:jc w:val="both"/>
              <w:rPr>
                <w:rFonts w:asciiTheme="minorHAnsi" w:hAnsiTheme="minorHAnsi" w:cstheme="majorHAnsi"/>
                <w:sz w:val="24"/>
                <w:szCs w:val="24"/>
                <w:lang w:val="es-ES_tradnl"/>
              </w:rPr>
            </w:pPr>
            <w:r w:rsidRPr="007E4BDA">
              <w:rPr>
                <w:rFonts w:asciiTheme="minorHAnsi" w:hAnsiTheme="minorHAnsi" w:cstheme="majorHAnsi"/>
                <w:sz w:val="24"/>
                <w:szCs w:val="24"/>
                <w:lang w:val="es-ES_tradnl"/>
              </w:rPr>
              <w:t>Posteriormente se realiza la siguiente actividad llamada “quien soy yo”</w:t>
            </w:r>
          </w:p>
          <w:p w14:paraId="71DDBE0B" w14:textId="3D5FACEA" w:rsidR="003B1633" w:rsidRPr="001E5FDF" w:rsidRDefault="003B1633"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Se realiza el juego de las características, las cual consiste en realizar u</w:t>
            </w:r>
            <w:r w:rsidR="007E4BDA">
              <w:rPr>
                <w:rFonts w:asciiTheme="minorHAnsi" w:hAnsiTheme="minorHAnsi" w:cstheme="majorHAnsi"/>
                <w:sz w:val="24"/>
                <w:szCs w:val="24"/>
                <w:lang w:val="es-ES_tradnl"/>
              </w:rPr>
              <w:t xml:space="preserve">n dibujo de </w:t>
            </w:r>
            <w:r w:rsidRPr="001E5FDF">
              <w:rPr>
                <w:rFonts w:asciiTheme="minorHAnsi" w:hAnsiTheme="minorHAnsi" w:cstheme="majorHAnsi"/>
                <w:sz w:val="24"/>
                <w:szCs w:val="24"/>
                <w:lang w:val="es-ES_tradnl"/>
              </w:rPr>
              <w:t>ellos mismos, y alrededor reconocieran y consignarán las características, fortalezas que pueden identificar en ellos mismos.</w:t>
            </w:r>
          </w:p>
          <w:p w14:paraId="183ADBBD" w14:textId="26C5BC7C" w:rsidR="00512D72" w:rsidRPr="001E5FDF" w:rsidRDefault="00512D72" w:rsidP="001E5FDF">
            <w:pPr>
              <w:pStyle w:val="Cuadrculamediana2"/>
              <w:jc w:val="both"/>
              <w:rPr>
                <w:rFonts w:asciiTheme="minorHAnsi" w:hAnsiTheme="minorHAnsi" w:cstheme="majorHAnsi"/>
                <w:sz w:val="24"/>
                <w:szCs w:val="24"/>
                <w:lang w:val="es-ES_tradnl"/>
              </w:rPr>
            </w:pPr>
          </w:p>
          <w:p w14:paraId="7FA5F9E6" w14:textId="0ADCB798" w:rsidR="00392F0D" w:rsidRPr="001E5FDF" w:rsidRDefault="00392F0D" w:rsidP="001E5FDF">
            <w:pPr>
              <w:pStyle w:val="Cuadrculamediana2"/>
              <w:jc w:val="both"/>
              <w:rPr>
                <w:rFonts w:asciiTheme="minorHAnsi" w:hAnsiTheme="minorHAnsi" w:cstheme="majorHAnsi"/>
                <w:b/>
                <w:bCs/>
                <w:sz w:val="24"/>
                <w:szCs w:val="24"/>
                <w:lang w:val="es-ES_tradnl"/>
              </w:rPr>
            </w:pPr>
            <w:r w:rsidRPr="001E5FDF">
              <w:rPr>
                <w:rFonts w:asciiTheme="minorHAnsi" w:hAnsiTheme="minorHAnsi" w:cstheme="majorHAnsi"/>
                <w:b/>
                <w:bCs/>
                <w:sz w:val="24"/>
                <w:szCs w:val="24"/>
                <w:lang w:val="es-ES_tradnl"/>
              </w:rPr>
              <w:t>TOMA DE DECISIONES</w:t>
            </w:r>
          </w:p>
          <w:p w14:paraId="47EF3ABA" w14:textId="2C7DDE7A" w:rsidR="00AD6A0A" w:rsidRPr="001E5FDF" w:rsidRDefault="00AD6A0A"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dar inicio al tema de toma de decisiones se orienta que consiste en evaluar diferentes posibilidades en un momento dado, considerando, entre otros factores, necesidades, valores, motivaciones, influencias y posibles consecuencias presentes y futuras, tanto en</w:t>
            </w:r>
          </w:p>
          <w:p w14:paraId="09320586" w14:textId="67D36DC1" w:rsidR="00512D72" w:rsidRPr="001E5FDF" w:rsidRDefault="00AD6A0A"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la propia vida como en la de otras personas» (OMS, 2011, citado en Moreno, 2006, p. 109).</w:t>
            </w:r>
          </w:p>
          <w:p w14:paraId="0824BA5B" w14:textId="0ED22C70" w:rsidR="00D2295F" w:rsidRPr="001E5FDF" w:rsidRDefault="00D2295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Decidir significa hacer que las cosas pasen en lugar de esperar que ocurran dejándolas al azar o</w:t>
            </w:r>
          </w:p>
          <w:p w14:paraId="040DFAD2" w14:textId="77777777" w:rsidR="00D2295F" w:rsidRPr="001E5FDF" w:rsidRDefault="00D2295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a otros factores externos.</w:t>
            </w:r>
          </w:p>
          <w:p w14:paraId="35267402" w14:textId="2274627B" w:rsidR="00AD6A0A" w:rsidRPr="001E5FDF" w:rsidRDefault="00D2295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La toma de decisiones es algo tan común y tan cotidiano que en muchas ocasiones decidimos de manera automática y a un nivel muy inconsciente, sin pensar que cada decisión trae una consecuencia, sea buena o mala, y de la que debemos asumir siempre la responsabilidad.</w:t>
            </w:r>
          </w:p>
          <w:p w14:paraId="65F2DF73" w14:textId="5B455720" w:rsidR="00D2295F" w:rsidRPr="001E5FDF" w:rsidRDefault="00D2295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Se socializa los tipos de decisiones a los cuales uno se enfrenta en la vida cotidiana </w:t>
            </w:r>
          </w:p>
          <w:p w14:paraId="516C94D5" w14:textId="77777777" w:rsidR="00D2295F" w:rsidRPr="001E5FDF" w:rsidRDefault="00D2295F" w:rsidP="001E5FDF">
            <w:pPr>
              <w:pStyle w:val="Cuadrculamediana2"/>
              <w:numPr>
                <w:ilvl w:val="0"/>
                <w:numId w:val="37"/>
              </w:numPr>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Decisiones en condiciones de certeza: Resultan de cuando se dispone de información clara, exacta y completa, decir, veraz sobre algún tema, lo que hace que la alternativa elegida sea segura y poco riesgosa.</w:t>
            </w:r>
          </w:p>
          <w:p w14:paraId="17929ECD" w14:textId="77777777" w:rsidR="00D2295F" w:rsidRPr="001E5FDF" w:rsidRDefault="00D2295F" w:rsidP="001E5FDF">
            <w:pPr>
              <w:pStyle w:val="Cuadrculamediana2"/>
              <w:numPr>
                <w:ilvl w:val="0"/>
                <w:numId w:val="37"/>
              </w:numPr>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Decisiones en condiciones de riesgo: Estas resultan de las decisiones que se toman con información parcial sobre el tema, es decir, que se dispone de información, pero no es exacta y se tiene probabilidades de ocurrencia, por tanto, la elección que se tome tendrá un nivel de riesgo asociado a la calidad o cantidad de información que se tenga.</w:t>
            </w:r>
          </w:p>
          <w:p w14:paraId="0E2C5359" w14:textId="48B4F989" w:rsidR="00D2295F" w:rsidRPr="001E5FDF" w:rsidRDefault="00D2295F" w:rsidP="001E5FDF">
            <w:pPr>
              <w:pStyle w:val="Cuadrculamediana2"/>
              <w:numPr>
                <w:ilvl w:val="0"/>
                <w:numId w:val="37"/>
              </w:numPr>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Decisiones en condiciones de incertidumbre: Quien decide no tiene conocimiento de los resultados de ninguno de los estados de la naturaleza y/o es costoso obtener la información necesaria. En tal caso, la decisión depende netamente del tipo de personalidad que tenga el decisor y como consecuencia el riesgo es muy alto en este caso.</w:t>
            </w:r>
          </w:p>
          <w:p w14:paraId="61D5E3DE" w14:textId="344F155B" w:rsidR="00842F8F" w:rsidRPr="001E5FDF" w:rsidRDefault="00842F8F"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tomar decisiones se deben tener algunos pasos que son los siguientes: definir el problema u objetivo, buscar información, explorar posibles soluciones, evaluar opciones y lo más importante elegir la mejor alternativa.</w:t>
            </w:r>
          </w:p>
          <w:p w14:paraId="58F31E32" w14:textId="644D2A5C" w:rsidR="003B1633" w:rsidRPr="001E5FDF" w:rsidRDefault="003B1633"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cerrar el espacio se realiza el juego del triqui, el cual consiste en dividir el grupo de asistentes en 2, posteriormente se dibuja el triqui y por grupos al azar se numeran, salen a correr toman la ficha y la colocan en alguna posición del triqui, el que más puntos acumule es el ganador.</w:t>
            </w:r>
            <w:r w:rsidR="009817E4">
              <w:rPr>
                <w:rFonts w:asciiTheme="minorHAnsi" w:hAnsiTheme="minorHAnsi" w:cstheme="majorHAnsi"/>
                <w:sz w:val="24"/>
                <w:szCs w:val="24"/>
                <w:lang w:val="es-ES_tradnl"/>
              </w:rPr>
              <w:t xml:space="preserve"> Este con el fin de que la misma temática de toma de decisiones se maneja de manera adecuada y se empiece a trabajar en ella.</w:t>
            </w:r>
          </w:p>
          <w:p w14:paraId="3B605842" w14:textId="1A79711D" w:rsidR="00842F8F" w:rsidRPr="001E5FDF" w:rsidRDefault="00842F8F" w:rsidP="001E5FDF">
            <w:pPr>
              <w:pStyle w:val="Cuadrculamediana2"/>
              <w:jc w:val="both"/>
              <w:rPr>
                <w:rFonts w:asciiTheme="minorHAnsi" w:hAnsiTheme="minorHAnsi" w:cstheme="majorHAnsi"/>
                <w:sz w:val="24"/>
                <w:szCs w:val="24"/>
                <w:lang w:val="es-ES_tradnl"/>
              </w:rPr>
            </w:pPr>
          </w:p>
          <w:p w14:paraId="770D45B6" w14:textId="6EA62EA6" w:rsidR="00392F0D" w:rsidRPr="001E5FDF" w:rsidRDefault="00392F0D" w:rsidP="001E5FDF">
            <w:pPr>
              <w:pStyle w:val="Cuadrculamediana2"/>
              <w:jc w:val="both"/>
              <w:rPr>
                <w:rFonts w:asciiTheme="minorHAnsi" w:hAnsiTheme="minorHAnsi" w:cstheme="majorHAnsi"/>
                <w:b/>
                <w:bCs/>
                <w:sz w:val="24"/>
                <w:szCs w:val="24"/>
                <w:lang w:val="es-ES_tradnl"/>
              </w:rPr>
            </w:pPr>
            <w:r w:rsidRPr="001E5FDF">
              <w:rPr>
                <w:rFonts w:asciiTheme="minorHAnsi" w:hAnsiTheme="minorHAnsi" w:cstheme="majorHAnsi"/>
                <w:b/>
                <w:bCs/>
                <w:sz w:val="24"/>
                <w:szCs w:val="24"/>
                <w:lang w:val="es-ES_tradnl"/>
              </w:rPr>
              <w:t>PENSAMIENTO CREATIVO</w:t>
            </w:r>
          </w:p>
          <w:p w14:paraId="2AFCB733" w14:textId="4107EA48" w:rsidR="001C6198" w:rsidRPr="001E5FDF" w:rsidRDefault="001C6198"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En la realización del tema de pensamiento creativo </w:t>
            </w:r>
            <w:r w:rsidR="003B1633" w:rsidRPr="001E5FDF">
              <w:rPr>
                <w:rFonts w:asciiTheme="minorHAnsi" w:hAnsiTheme="minorHAnsi" w:cstheme="majorHAnsi"/>
                <w:sz w:val="24"/>
                <w:szCs w:val="24"/>
                <w:lang w:val="es-ES_tradnl"/>
              </w:rPr>
              <w:t>fue importante iniciar con la definición lo cual el pensamiento creativo consiste en la capacidad de inventar algo nuevo, de relacionar algo conocido de forma innovadora o de apartarse de esquemas de pensamiento o conducta usuales. Esto permite abordar la realidad de forma novedosa, romper el hábito, abandonar la costumbre. La creatividad es el motor del desarrollo personal y ha sido base de progreso y cultura. (Moreno, 2006. p. 71)</w:t>
            </w:r>
          </w:p>
          <w:p w14:paraId="67B3B162" w14:textId="75F8148F" w:rsidR="003B1633" w:rsidRPr="001E5FDF" w:rsidRDefault="003B1633"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este tema es pertinente tener en cuenta la creatividad ya que se relaciona con la capacidad de crear, de hacer que</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algo exista. Implica inventar, formar</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en la mente, escribir, pintar, construir,</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producir, imaginar. Es algo diferente</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a copiar, reproducir o simplemente</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cambiar de lugar. El pensamiento</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original no presume necesariamente</w:t>
            </w:r>
            <w:r w:rsidR="00A92965" w:rsidRPr="001E5FDF">
              <w:rPr>
                <w:rFonts w:asciiTheme="minorHAnsi" w:hAnsiTheme="minorHAnsi" w:cstheme="majorHAnsi"/>
                <w:sz w:val="24"/>
                <w:szCs w:val="24"/>
                <w:lang w:val="es-ES_tradnl"/>
              </w:rPr>
              <w:t xml:space="preserve"> </w:t>
            </w:r>
            <w:r w:rsidR="00E03C09">
              <w:rPr>
                <w:rFonts w:asciiTheme="minorHAnsi" w:hAnsiTheme="minorHAnsi" w:cstheme="majorHAnsi"/>
                <w:sz w:val="24"/>
                <w:szCs w:val="24"/>
                <w:lang w:val="es-ES_tradnl"/>
              </w:rPr>
              <w:t>que la respuesta o</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el producto nunca</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se haya visto, es suficiente con que</w:t>
            </w:r>
            <w:r w:rsidR="00A92965" w:rsidRPr="001E5FDF">
              <w:rPr>
                <w:rFonts w:asciiTheme="minorHAnsi" w:hAnsiTheme="minorHAnsi" w:cstheme="majorHAnsi"/>
                <w:sz w:val="24"/>
                <w:szCs w:val="24"/>
                <w:lang w:val="es-ES_tradnl"/>
              </w:rPr>
              <w:t xml:space="preserve"> </w:t>
            </w:r>
            <w:r w:rsidRPr="001E5FDF">
              <w:rPr>
                <w:rFonts w:asciiTheme="minorHAnsi" w:hAnsiTheme="minorHAnsi" w:cstheme="majorHAnsi"/>
                <w:sz w:val="24"/>
                <w:szCs w:val="24"/>
                <w:lang w:val="es-ES_tradnl"/>
              </w:rPr>
              <w:t>sea novedoso y útil.</w:t>
            </w:r>
          </w:p>
          <w:p w14:paraId="1E662D7B" w14:textId="1430FBDB" w:rsidR="00A92965" w:rsidRPr="001E5FDF" w:rsidRDefault="00A92965"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Se realiza una analogía sobre las características de la creatividad enfocada al entrono comunitario, ya que la creatividad es la capacidad de producir algo novedoso y valido, esto contribuye a la resolución de conflictos, al proceso de resiliencia y otras situaciones que se pueden presentar ene l entorno comunitario.</w:t>
            </w:r>
          </w:p>
          <w:p w14:paraId="363AC15F" w14:textId="41A28A7D" w:rsidR="00A92965" w:rsidRPr="001E5FDF" w:rsidRDefault="00A92965"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 xml:space="preserve">Una persona que fortalece su pensamiento creativo difícilmente se deja influenciar por anuncios publicitarios, los estereotipos o el grupo de amistades; al contrario, se mantendrá alerta ante cualquier signo de manipulación y contará con recursos internos que le permitirán conservar una postura firme y congruente con su forma de hacer y de pensar. Tendrá más argumentos para evitar el uso de drogas, las prácticas sexuales de riesgo; reconocerá situaciones de violencia, buscará no involucrarse en lo que no quiere y </w:t>
            </w:r>
            <w:r w:rsidR="00E03C09" w:rsidRPr="001E5FDF">
              <w:rPr>
                <w:rFonts w:asciiTheme="minorHAnsi" w:hAnsiTheme="minorHAnsi" w:cstheme="majorHAnsi"/>
                <w:sz w:val="24"/>
                <w:szCs w:val="24"/>
                <w:lang w:val="es-ES_tradnl"/>
              </w:rPr>
              <w:t>podrá resolver</w:t>
            </w:r>
            <w:r w:rsidRPr="001E5FDF">
              <w:rPr>
                <w:rFonts w:asciiTheme="minorHAnsi" w:hAnsiTheme="minorHAnsi" w:cstheme="majorHAnsi"/>
                <w:sz w:val="24"/>
                <w:szCs w:val="24"/>
                <w:lang w:val="es-ES_tradnl"/>
              </w:rPr>
              <w:t xml:space="preserve"> problemas, además tendrá más posibilidades de cuidar su salud </w:t>
            </w:r>
            <w:r w:rsidR="00E03C09">
              <w:rPr>
                <w:rFonts w:asciiTheme="minorHAnsi" w:hAnsiTheme="minorHAnsi" w:cstheme="majorHAnsi"/>
                <w:sz w:val="24"/>
                <w:szCs w:val="24"/>
                <w:lang w:val="es-ES_tradnl"/>
              </w:rPr>
              <w:t>y apoyar a los</w:t>
            </w:r>
            <w:r w:rsidRPr="001E5FDF">
              <w:rPr>
                <w:rFonts w:asciiTheme="minorHAnsi" w:hAnsiTheme="minorHAnsi" w:cstheme="majorHAnsi"/>
                <w:sz w:val="24"/>
                <w:szCs w:val="24"/>
                <w:lang w:val="es-ES_tradnl"/>
              </w:rPr>
              <w:t xml:space="preserve"> demás.</w:t>
            </w:r>
          </w:p>
          <w:p w14:paraId="6268F23B" w14:textId="3D176A1B" w:rsidR="00A92965" w:rsidRPr="001E5FDF" w:rsidRDefault="00A92965"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Se realiza la presentación del video del zapatero, el cual a través del pensamiento creativo puede recuperar su almacén.</w:t>
            </w:r>
          </w:p>
          <w:p w14:paraId="53F21242" w14:textId="35C794F5" w:rsidR="00A92965" w:rsidRPr="001E5FDF" w:rsidRDefault="00A92965" w:rsidP="001E5FDF">
            <w:pPr>
              <w:pStyle w:val="Cuadrculamediana2"/>
              <w:jc w:val="both"/>
              <w:rPr>
                <w:rFonts w:asciiTheme="minorHAnsi" w:hAnsiTheme="minorHAnsi" w:cstheme="majorHAnsi"/>
                <w:sz w:val="24"/>
                <w:szCs w:val="24"/>
                <w:lang w:val="es-ES_tradnl"/>
              </w:rPr>
            </w:pPr>
            <w:r w:rsidRPr="001E5FDF">
              <w:rPr>
                <w:rFonts w:asciiTheme="minorHAnsi" w:hAnsiTheme="minorHAnsi" w:cstheme="majorHAnsi"/>
                <w:sz w:val="24"/>
                <w:szCs w:val="24"/>
                <w:lang w:val="es-ES_tradnl"/>
              </w:rPr>
              <w:t>Para finalizar se realiza la dinámica la cual consiste que los participantes tienen sujeta a unas piolas</w:t>
            </w:r>
            <w:r w:rsidR="00E03C09">
              <w:rPr>
                <w:rFonts w:asciiTheme="minorHAnsi" w:hAnsiTheme="minorHAnsi" w:cstheme="majorHAnsi"/>
                <w:sz w:val="24"/>
                <w:szCs w:val="24"/>
                <w:lang w:val="es-ES_tradnl"/>
              </w:rPr>
              <w:t xml:space="preserve"> de</w:t>
            </w:r>
            <w:r w:rsidRPr="001E5FDF">
              <w:rPr>
                <w:rFonts w:asciiTheme="minorHAnsi" w:hAnsiTheme="minorHAnsi" w:cstheme="majorHAnsi"/>
                <w:sz w:val="24"/>
                <w:szCs w:val="24"/>
                <w:lang w:val="es-ES_tradnl"/>
              </w:rPr>
              <w:t xml:space="preserve"> un esfero el cual debe ser enchonclado en una botella, la idea es que ellos generen estrategias </w:t>
            </w:r>
            <w:r w:rsidR="00E03C09">
              <w:rPr>
                <w:rFonts w:asciiTheme="minorHAnsi" w:hAnsiTheme="minorHAnsi" w:cstheme="majorHAnsi"/>
                <w:sz w:val="24"/>
                <w:szCs w:val="24"/>
                <w:lang w:val="es-ES_tradnl"/>
              </w:rPr>
              <w:t>para llevar a cabo la actividad y así mirar opciones y creatividad en cada uno como debe moverse y que estrategias usar para lograr el objetivo.</w:t>
            </w:r>
          </w:p>
          <w:p w14:paraId="0405761A" w14:textId="77777777" w:rsidR="00A92965" w:rsidRPr="001E5FDF" w:rsidRDefault="00A92965" w:rsidP="001E5FDF">
            <w:pPr>
              <w:pStyle w:val="Cuadrculamediana2"/>
              <w:jc w:val="both"/>
              <w:rPr>
                <w:rFonts w:asciiTheme="minorHAnsi" w:hAnsiTheme="minorHAnsi" w:cstheme="majorHAnsi"/>
                <w:sz w:val="24"/>
                <w:szCs w:val="24"/>
                <w:lang w:val="es-ES_tradnl"/>
              </w:rPr>
            </w:pPr>
          </w:p>
          <w:p w14:paraId="6ECCFF03" w14:textId="13A7B9F3" w:rsidR="00392F0D" w:rsidRPr="001E5FDF" w:rsidRDefault="00392F0D" w:rsidP="001E5FDF">
            <w:pPr>
              <w:pStyle w:val="Cuadrculamediana2"/>
              <w:jc w:val="both"/>
              <w:rPr>
                <w:rFonts w:asciiTheme="minorHAnsi" w:hAnsiTheme="minorHAnsi" w:cstheme="majorHAnsi"/>
                <w:b/>
                <w:bCs/>
                <w:sz w:val="24"/>
                <w:szCs w:val="24"/>
                <w:lang w:val="es-ES_tradnl"/>
              </w:rPr>
            </w:pPr>
            <w:r w:rsidRPr="001E5FDF">
              <w:rPr>
                <w:rFonts w:asciiTheme="minorHAnsi" w:hAnsiTheme="minorHAnsi" w:cstheme="majorHAnsi"/>
                <w:b/>
                <w:bCs/>
                <w:sz w:val="24"/>
                <w:szCs w:val="24"/>
                <w:lang w:val="es-ES_tradnl"/>
              </w:rPr>
              <w:t xml:space="preserve">PENSAMIENTO CRITICO </w:t>
            </w:r>
          </w:p>
          <w:p w14:paraId="22E8A116" w14:textId="77777777" w:rsidR="00392F0D" w:rsidRPr="001E5FDF" w:rsidRDefault="00392F0D" w:rsidP="001E5FDF">
            <w:pPr>
              <w:pStyle w:val="Cuadrculamediana2"/>
              <w:jc w:val="both"/>
              <w:rPr>
                <w:rFonts w:asciiTheme="minorHAnsi" w:hAnsiTheme="minorHAnsi" w:cstheme="majorHAnsi"/>
                <w:b/>
                <w:bCs/>
                <w:sz w:val="24"/>
                <w:szCs w:val="24"/>
                <w:lang w:val="es-ES_tradnl"/>
              </w:rPr>
            </w:pPr>
          </w:p>
          <w:p w14:paraId="414EB1FF" w14:textId="61987538" w:rsidR="00D36746" w:rsidRPr="001E5FDF" w:rsidRDefault="00477CF7"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Para el desarrollo del tema como lo es el pensamiento crítico es importante sensibilizar sobre el concepto que enmarca la palabra, puesto que consiste en analizar con objetividad experiencias e información para lograr llegar a conclusiones propias sobre la realidad. La persona crítica se pregunta, investiga y no acepta las cosas en forma crédula o inmediata; al contrario, se esfuerza en ser exacta, precisa y relevante. Busca profundizar con lógica e imparcialidad. Aplica estas destrezas cuando lee, escribe, habla, estudia y escucha. (Moreno, 2006, p. 87)</w:t>
            </w:r>
          </w:p>
          <w:p w14:paraId="30D5CE05" w14:textId="56EFE3D8" w:rsidR="00477CF7" w:rsidRPr="001E5FDF" w:rsidRDefault="00477CF7"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 xml:space="preserve">Cabe mencionar que dentro de los procesos comunitarios El pensamiento crítico tiene una intención clara y cuestiona la información, las conclusiones y los puntos de vista. Es autodirigido, auto disciplinado, autorregulado y autocorregido. Implica que la comunicación sea efectiva y requiere habilidades para la solución de problemas. A su vez, mejora la calidad de las ideas o juicios al hacer propias las </w:t>
            </w:r>
            <w:r w:rsidR="00E03C09">
              <w:rPr>
                <w:rFonts w:asciiTheme="minorHAnsi" w:hAnsiTheme="minorHAnsi" w:cs="Arial"/>
                <w:sz w:val="24"/>
                <w:szCs w:val="24"/>
                <w:lang w:val="es-ES_tradnl"/>
              </w:rPr>
              <w:t>estructuras inherentes al hecho</w:t>
            </w:r>
            <w:r w:rsidRPr="001E5FDF">
              <w:rPr>
                <w:rFonts w:asciiTheme="minorHAnsi" w:hAnsiTheme="minorHAnsi" w:cs="Arial"/>
                <w:sz w:val="24"/>
                <w:szCs w:val="24"/>
                <w:lang w:val="es-ES_tradnl"/>
              </w:rPr>
              <w:t xml:space="preserve"> de pensar y al someterse a estándares evaluativos (Moreno, 2006).</w:t>
            </w:r>
          </w:p>
          <w:p w14:paraId="3A2AD9FE" w14:textId="4776D075" w:rsidR="005F656D" w:rsidRPr="001E5FDF" w:rsidRDefault="00477CF7"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 xml:space="preserve">Además de ello se debe tener en cuenta que todo razonamiento tiene un propósito y es allí donde se identifica cual es el verdadero propósito por ejemplo de una actividad, de una reunión, de una convocatoria </w:t>
            </w:r>
            <w:r w:rsidR="00A009D0" w:rsidRPr="001E5FDF">
              <w:rPr>
                <w:rFonts w:asciiTheme="minorHAnsi" w:hAnsiTheme="minorHAnsi" w:cs="Arial"/>
                <w:sz w:val="24"/>
                <w:szCs w:val="24"/>
                <w:lang w:val="es-ES_tradnl"/>
              </w:rPr>
              <w:t>etc. E</w:t>
            </w:r>
            <w:r w:rsidRPr="001E5FDF">
              <w:rPr>
                <w:rFonts w:asciiTheme="minorHAnsi" w:hAnsiTheme="minorHAnsi" w:cs="Arial"/>
                <w:sz w:val="24"/>
                <w:szCs w:val="24"/>
                <w:lang w:val="es-ES_tradnl"/>
              </w:rPr>
              <w:t>nfocando en el entorno comunitario</w:t>
            </w:r>
            <w:r w:rsidR="005F656D" w:rsidRPr="001E5FDF">
              <w:rPr>
                <w:rFonts w:asciiTheme="minorHAnsi" w:hAnsiTheme="minorHAnsi" w:cs="Arial"/>
                <w:sz w:val="24"/>
                <w:szCs w:val="24"/>
                <w:lang w:val="es-ES_tradnl"/>
              </w:rPr>
              <w:t>. Por otra parte, todo razonamiento es un intento de resolver un problema, allí se puede describir una resolución de conflictos asertiva, donde se sea neutro por parte del líder y razonable. Se fundamenta la escucha activa, pero también el líder debe tener la capacidad de ser justo y escuchar ambas partes si de un conflicto se trata.</w:t>
            </w:r>
          </w:p>
          <w:p w14:paraId="3AC68B83" w14:textId="6D611D5D" w:rsidR="005F656D" w:rsidRPr="001E5FDF" w:rsidRDefault="005F656D"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Se comparte algunas ap</w:t>
            </w:r>
            <w:r w:rsidR="00E03C09">
              <w:rPr>
                <w:rFonts w:asciiTheme="minorHAnsi" w:hAnsiTheme="minorHAnsi" w:cs="Arial"/>
                <w:sz w:val="24"/>
                <w:szCs w:val="24"/>
                <w:lang w:val="es-ES_tradnl"/>
              </w:rPr>
              <w:t>reciaciones frente al tema como</w:t>
            </w:r>
            <w:r w:rsidRPr="001E5FDF">
              <w:rPr>
                <w:rFonts w:asciiTheme="minorHAnsi" w:hAnsiTheme="minorHAnsi" w:cs="Arial"/>
                <w:sz w:val="24"/>
                <w:szCs w:val="24"/>
                <w:lang w:val="es-ES_tradnl"/>
              </w:rPr>
              <w:t xml:space="preserve"> que Aprender necesita de un pensamiento crítico: requiere cuestionar toda la información que llega a nuestra mente y es necesario preguntarse consecutivamente: «¿qué quiere decir esto realmente?, ¿cómo lo sabemos?, ¿es cierto?, ¿qué más es cierto?». Pero también implica analizar sobre la manera en que pensamos, identificar la forma como pensamos en los problemas y practicar varias formas de reflexionar.</w:t>
            </w:r>
          </w:p>
          <w:p w14:paraId="75AA2565" w14:textId="55EED1A5" w:rsidR="005F656D" w:rsidRPr="001E5FDF" w:rsidRDefault="005F656D"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Se socializan las estrategias para promover el pensamiento critico</w:t>
            </w:r>
          </w:p>
          <w:p w14:paraId="45ED93D0" w14:textId="354D5CB5" w:rsidR="005F656D" w:rsidRPr="001E5FDF" w:rsidRDefault="005F656D" w:rsidP="001E5FDF">
            <w:pPr>
              <w:pStyle w:val="Cuadrculamediana2"/>
              <w:numPr>
                <w:ilvl w:val="0"/>
                <w:numId w:val="38"/>
              </w:numPr>
              <w:jc w:val="both"/>
              <w:rPr>
                <w:rFonts w:asciiTheme="minorHAnsi" w:hAnsiTheme="minorHAnsi" w:cs="Arial"/>
                <w:sz w:val="24"/>
                <w:szCs w:val="24"/>
                <w:lang w:val="es-ES_tradnl"/>
              </w:rPr>
            </w:pPr>
            <w:r w:rsidRPr="001E5FDF">
              <w:rPr>
                <w:rFonts w:asciiTheme="minorHAnsi" w:hAnsiTheme="minorHAnsi" w:cs="Arial"/>
                <w:sz w:val="24"/>
                <w:szCs w:val="24"/>
                <w:lang w:val="es-ES_tradnl"/>
              </w:rPr>
              <w:t>Es importante intercambiar entre varias personas opiniones, ideas, trabajos y problemas</w:t>
            </w:r>
          </w:p>
          <w:p w14:paraId="73EA497E" w14:textId="5FECC9FB" w:rsidR="005F656D" w:rsidRPr="001E5FDF" w:rsidRDefault="005F656D" w:rsidP="001E5FDF">
            <w:pPr>
              <w:pStyle w:val="Cuadrculamediana2"/>
              <w:numPr>
                <w:ilvl w:val="0"/>
                <w:numId w:val="38"/>
              </w:numPr>
              <w:jc w:val="both"/>
              <w:rPr>
                <w:rFonts w:asciiTheme="minorHAnsi" w:hAnsiTheme="minorHAnsi" w:cs="Arial"/>
                <w:sz w:val="24"/>
                <w:szCs w:val="24"/>
                <w:lang w:val="es-ES_tradnl"/>
              </w:rPr>
            </w:pPr>
            <w:r w:rsidRPr="001E5FDF">
              <w:rPr>
                <w:rFonts w:asciiTheme="minorHAnsi" w:hAnsiTheme="minorHAnsi" w:cs="Arial"/>
                <w:sz w:val="24"/>
                <w:szCs w:val="24"/>
                <w:lang w:val="es-ES_tradnl"/>
              </w:rPr>
              <w:t>Se debe promover un aprendizaje continuo ya que permite ampliar la información sobre algo pendiente</w:t>
            </w:r>
          </w:p>
          <w:p w14:paraId="2D507570" w14:textId="184CCAC8" w:rsidR="005F656D" w:rsidRPr="001E5FDF" w:rsidRDefault="005F656D" w:rsidP="001E5FDF">
            <w:pPr>
              <w:pStyle w:val="Cuadrculamediana2"/>
              <w:numPr>
                <w:ilvl w:val="0"/>
                <w:numId w:val="38"/>
              </w:numPr>
              <w:jc w:val="both"/>
              <w:rPr>
                <w:rFonts w:asciiTheme="minorHAnsi" w:hAnsiTheme="minorHAnsi" w:cs="Arial"/>
                <w:sz w:val="24"/>
                <w:szCs w:val="24"/>
                <w:lang w:val="es-ES_tradnl"/>
              </w:rPr>
            </w:pPr>
            <w:r w:rsidRPr="001E5FDF">
              <w:rPr>
                <w:rFonts w:asciiTheme="minorHAnsi" w:hAnsiTheme="minorHAnsi" w:cs="Arial"/>
                <w:sz w:val="24"/>
                <w:szCs w:val="24"/>
                <w:lang w:val="es-ES_tradnl"/>
              </w:rPr>
              <w:t xml:space="preserve">Debatir así se pueden evidenciar los diferentes puntos de vista de las participantes </w:t>
            </w:r>
          </w:p>
          <w:p w14:paraId="6C049F33" w14:textId="774F0694" w:rsidR="005F656D" w:rsidRPr="001E5FDF" w:rsidRDefault="005F656D" w:rsidP="001E5FDF">
            <w:pPr>
              <w:pStyle w:val="Cuadrculamediana2"/>
              <w:numPr>
                <w:ilvl w:val="0"/>
                <w:numId w:val="38"/>
              </w:numPr>
              <w:jc w:val="both"/>
              <w:rPr>
                <w:rFonts w:asciiTheme="minorHAnsi" w:hAnsiTheme="minorHAnsi" w:cs="Arial"/>
                <w:sz w:val="24"/>
                <w:szCs w:val="24"/>
                <w:lang w:val="es-ES_tradnl"/>
              </w:rPr>
            </w:pPr>
            <w:r w:rsidRPr="001E5FDF">
              <w:rPr>
                <w:rFonts w:asciiTheme="minorHAnsi" w:hAnsiTheme="minorHAnsi" w:cs="Arial"/>
                <w:sz w:val="24"/>
                <w:szCs w:val="24"/>
                <w:lang w:val="es-ES_tradnl"/>
              </w:rPr>
              <w:t>Escuchar y fomentar el conocimiento y compartirlos, para llevar a cabo nuevos conocimientos sobre los temas abordados.</w:t>
            </w:r>
          </w:p>
          <w:p w14:paraId="7387BBD1" w14:textId="4F9A7E88" w:rsidR="00127B8C" w:rsidRDefault="005F656D" w:rsidP="001E5FDF">
            <w:pPr>
              <w:pStyle w:val="Cuadrculamediana2"/>
              <w:jc w:val="both"/>
              <w:rPr>
                <w:rFonts w:asciiTheme="minorHAnsi" w:hAnsiTheme="minorHAnsi" w:cs="Arial"/>
                <w:sz w:val="24"/>
                <w:szCs w:val="24"/>
                <w:lang w:val="es-ES_tradnl"/>
              </w:rPr>
            </w:pPr>
            <w:r w:rsidRPr="001E5FDF">
              <w:rPr>
                <w:rFonts w:asciiTheme="minorHAnsi" w:hAnsiTheme="minorHAnsi" w:cs="Arial"/>
                <w:sz w:val="24"/>
                <w:szCs w:val="24"/>
                <w:lang w:val="es-ES_tradnl"/>
              </w:rPr>
              <w:t xml:space="preserve">Para finalizar se hace entrega de algunas letras y en equipo deben conformar la palabra pensamiento crítico, lo cual lo realizan de manera correcta, de esta manera colocan en </w:t>
            </w:r>
            <w:r w:rsidR="00A009D0" w:rsidRPr="001E5FDF">
              <w:rPr>
                <w:rFonts w:asciiTheme="minorHAnsi" w:hAnsiTheme="minorHAnsi" w:cs="Arial"/>
                <w:sz w:val="24"/>
                <w:szCs w:val="24"/>
                <w:lang w:val="es-ES_tradnl"/>
              </w:rPr>
              <w:t>práctica</w:t>
            </w:r>
            <w:r w:rsidRPr="001E5FDF">
              <w:rPr>
                <w:rFonts w:asciiTheme="minorHAnsi" w:hAnsiTheme="minorHAnsi" w:cs="Arial"/>
                <w:sz w:val="24"/>
                <w:szCs w:val="24"/>
                <w:lang w:val="es-ES_tradnl"/>
              </w:rPr>
              <w:t xml:space="preserve"> algunos </w:t>
            </w:r>
            <w:r w:rsidR="00A009D0" w:rsidRPr="001E5FDF">
              <w:rPr>
                <w:rFonts w:asciiTheme="minorHAnsi" w:hAnsiTheme="minorHAnsi" w:cs="Arial"/>
                <w:sz w:val="24"/>
                <w:szCs w:val="24"/>
                <w:lang w:val="es-ES_tradnl"/>
              </w:rPr>
              <w:t>conocimientos</w:t>
            </w:r>
            <w:r w:rsidRPr="001E5FDF">
              <w:rPr>
                <w:rFonts w:asciiTheme="minorHAnsi" w:hAnsiTheme="minorHAnsi" w:cs="Arial"/>
                <w:sz w:val="24"/>
                <w:szCs w:val="24"/>
                <w:lang w:val="es-ES_tradnl"/>
              </w:rPr>
              <w:t xml:space="preserve"> vistos en el espacio.</w:t>
            </w:r>
            <w:r w:rsidR="00E03C09">
              <w:rPr>
                <w:rFonts w:asciiTheme="minorHAnsi" w:hAnsiTheme="minorHAnsi" w:cs="Arial"/>
                <w:sz w:val="24"/>
                <w:szCs w:val="24"/>
                <w:lang w:val="es-ES_tradnl"/>
              </w:rPr>
              <w:t xml:space="preserve"> La idea de esta es ver la agilidad que cada participante tiene y como descifra la palabra que se ha entregado en las tarjetas.</w:t>
            </w:r>
          </w:p>
          <w:p w14:paraId="63B4A42A" w14:textId="240ACF5A" w:rsidR="00E03C09" w:rsidRDefault="00E03C09" w:rsidP="001E5FDF">
            <w:pPr>
              <w:pStyle w:val="Cuadrculamediana2"/>
              <w:jc w:val="both"/>
              <w:rPr>
                <w:rFonts w:asciiTheme="minorHAnsi" w:hAnsiTheme="minorHAnsi" w:cs="Arial"/>
                <w:sz w:val="24"/>
                <w:szCs w:val="24"/>
                <w:lang w:val="es-ES_tradnl"/>
              </w:rPr>
            </w:pPr>
          </w:p>
          <w:p w14:paraId="3D7AC759" w14:textId="77777777" w:rsidR="00676D39" w:rsidRDefault="00E03C09" w:rsidP="002B21F5">
            <w:pPr>
              <w:pStyle w:val="Cuadrculamediana2"/>
              <w:jc w:val="both"/>
              <w:rPr>
                <w:rFonts w:asciiTheme="minorHAnsi" w:hAnsiTheme="minorHAnsi" w:cs="Arial"/>
                <w:sz w:val="24"/>
                <w:szCs w:val="24"/>
                <w:lang w:val="es-ES_tradnl"/>
              </w:rPr>
            </w:pPr>
            <w:r>
              <w:rPr>
                <w:rFonts w:asciiTheme="minorHAnsi" w:hAnsiTheme="minorHAnsi" w:cs="Arial"/>
                <w:sz w:val="24"/>
                <w:szCs w:val="24"/>
                <w:lang w:val="es-ES_tradnl"/>
              </w:rPr>
              <w:t>Así se finaliza el espacio entregando el pos test de todos los temas tratados y se cierra siendo las 11:40 Am.</w:t>
            </w:r>
          </w:p>
          <w:p w14:paraId="37EE90D7" w14:textId="7AEF0C46" w:rsidR="00207779" w:rsidRDefault="00207779" w:rsidP="002B21F5">
            <w:pPr>
              <w:pStyle w:val="Cuadrculamediana2"/>
              <w:jc w:val="both"/>
              <w:rPr>
                <w:rFonts w:asciiTheme="minorHAnsi" w:hAnsiTheme="minorHAnsi" w:cs="Arial"/>
                <w:sz w:val="24"/>
                <w:szCs w:val="24"/>
                <w:lang w:val="es-ES_tradnl"/>
              </w:rPr>
            </w:pPr>
          </w:p>
          <w:p w14:paraId="3FB6D24A" w14:textId="63AE3A45" w:rsidR="009526CF" w:rsidRDefault="009526CF" w:rsidP="002B21F5">
            <w:pPr>
              <w:pStyle w:val="Cuadrculamediana2"/>
              <w:jc w:val="both"/>
              <w:rPr>
                <w:rFonts w:asciiTheme="minorHAnsi" w:hAnsiTheme="minorHAnsi" w:cs="Arial"/>
                <w:sz w:val="24"/>
                <w:szCs w:val="24"/>
                <w:lang w:val="es-ES_tradnl"/>
              </w:rPr>
            </w:pPr>
          </w:p>
          <w:p w14:paraId="2DFE5DA8" w14:textId="125BC1C9" w:rsidR="009526CF" w:rsidRDefault="009526CF" w:rsidP="002B21F5">
            <w:pPr>
              <w:pStyle w:val="Cuadrculamediana2"/>
              <w:jc w:val="both"/>
              <w:rPr>
                <w:rFonts w:asciiTheme="minorHAnsi" w:hAnsiTheme="minorHAnsi" w:cs="Arial"/>
                <w:sz w:val="24"/>
                <w:szCs w:val="24"/>
                <w:lang w:val="es-ES_tradnl"/>
              </w:rPr>
            </w:pPr>
          </w:p>
          <w:p w14:paraId="652607FF" w14:textId="7F0DA284" w:rsidR="009526CF" w:rsidRDefault="009526CF" w:rsidP="002B21F5">
            <w:pPr>
              <w:pStyle w:val="Cuadrculamediana2"/>
              <w:jc w:val="both"/>
              <w:rPr>
                <w:rFonts w:asciiTheme="minorHAnsi" w:hAnsiTheme="minorHAnsi" w:cs="Arial"/>
                <w:sz w:val="24"/>
                <w:szCs w:val="24"/>
                <w:lang w:val="es-ES_tradnl"/>
              </w:rPr>
            </w:pPr>
          </w:p>
          <w:p w14:paraId="49209CD6" w14:textId="032D9364" w:rsidR="009526CF" w:rsidRDefault="009526CF" w:rsidP="002B21F5">
            <w:pPr>
              <w:pStyle w:val="Cuadrculamediana2"/>
              <w:jc w:val="both"/>
              <w:rPr>
                <w:rFonts w:asciiTheme="minorHAnsi" w:hAnsiTheme="minorHAnsi" w:cs="Arial"/>
                <w:sz w:val="24"/>
                <w:szCs w:val="24"/>
                <w:lang w:val="es-ES_tradnl"/>
              </w:rPr>
            </w:pPr>
          </w:p>
          <w:p w14:paraId="067C080C" w14:textId="77777777" w:rsidR="009526CF" w:rsidRDefault="009526CF" w:rsidP="002B21F5">
            <w:pPr>
              <w:pStyle w:val="Cuadrculamediana2"/>
              <w:jc w:val="both"/>
              <w:rPr>
                <w:rFonts w:asciiTheme="minorHAnsi" w:hAnsiTheme="minorHAnsi" w:cs="Arial"/>
                <w:sz w:val="24"/>
                <w:szCs w:val="24"/>
                <w:lang w:val="es-ES_tradnl"/>
              </w:rPr>
            </w:pPr>
          </w:p>
          <w:p w14:paraId="69ED0374" w14:textId="5F4D67FC" w:rsidR="00207779" w:rsidRDefault="00207779" w:rsidP="002B21F5">
            <w:pPr>
              <w:pStyle w:val="Cuadrculamediana2"/>
              <w:jc w:val="both"/>
              <w:rPr>
                <w:rFonts w:asciiTheme="minorHAnsi" w:hAnsiTheme="minorHAnsi" w:cs="Arial"/>
                <w:b/>
                <w:sz w:val="24"/>
                <w:szCs w:val="24"/>
                <w:lang w:val="es-ES_tradnl"/>
              </w:rPr>
            </w:pPr>
            <w:r w:rsidRPr="009526CF">
              <w:rPr>
                <w:rFonts w:asciiTheme="minorHAnsi" w:hAnsiTheme="minorHAnsi" w:cs="Arial"/>
                <w:b/>
                <w:sz w:val="24"/>
                <w:szCs w:val="24"/>
                <w:lang w:val="es-ES_tradnl"/>
              </w:rPr>
              <w:t xml:space="preserve">Figura 1. </w:t>
            </w:r>
          </w:p>
          <w:p w14:paraId="379B2526" w14:textId="77777777" w:rsidR="009526CF" w:rsidRPr="009526CF" w:rsidRDefault="009526CF" w:rsidP="002B21F5">
            <w:pPr>
              <w:pStyle w:val="Cuadrculamediana2"/>
              <w:jc w:val="both"/>
              <w:rPr>
                <w:rFonts w:asciiTheme="minorHAnsi" w:hAnsiTheme="minorHAnsi" w:cs="Arial"/>
                <w:b/>
                <w:sz w:val="24"/>
                <w:szCs w:val="24"/>
                <w:lang w:val="es-ES_tradnl"/>
              </w:rPr>
            </w:pPr>
          </w:p>
          <w:p w14:paraId="13603170" w14:textId="03A41B0B" w:rsidR="00207779" w:rsidRDefault="00207779" w:rsidP="002B21F5">
            <w:pPr>
              <w:pStyle w:val="Cuadrculamediana2"/>
              <w:jc w:val="both"/>
              <w:rPr>
                <w:rFonts w:asciiTheme="minorHAnsi" w:hAnsiTheme="minorHAnsi" w:cs="Arial"/>
                <w:sz w:val="24"/>
                <w:szCs w:val="24"/>
                <w:lang w:val="es-ES_tradnl"/>
              </w:rPr>
            </w:pPr>
            <w:r>
              <w:rPr>
                <w:noProof/>
                <w:lang w:eastAsia="es-CO"/>
              </w:rPr>
              <w:drawing>
                <wp:inline distT="0" distB="0" distL="0" distR="0" wp14:anchorId="4B6F986D" wp14:editId="5156D08A">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AE2613" w14:textId="77777777" w:rsidR="00207779" w:rsidRDefault="00207779" w:rsidP="002B21F5">
            <w:pPr>
              <w:pStyle w:val="Cuadrculamediana2"/>
              <w:jc w:val="both"/>
              <w:rPr>
                <w:rFonts w:asciiTheme="minorHAnsi" w:hAnsiTheme="minorHAnsi" w:cs="Arial"/>
                <w:sz w:val="24"/>
                <w:szCs w:val="24"/>
                <w:lang w:val="es-ES_tradnl"/>
              </w:rPr>
            </w:pPr>
          </w:p>
          <w:p w14:paraId="167AE4B1" w14:textId="750AF380" w:rsidR="00207779" w:rsidRDefault="00207779" w:rsidP="00207779">
            <w:pPr>
              <w:spacing w:line="276" w:lineRule="auto"/>
              <w:jc w:val="both"/>
              <w:rPr>
                <w:rFonts w:ascii="Calibri" w:eastAsia="Calibri" w:hAnsi="Calibri" w:cs="Calibri"/>
              </w:rPr>
            </w:pPr>
            <w:r>
              <w:rPr>
                <w:rFonts w:ascii="Calibri" w:eastAsia="Calibri" w:hAnsi="Calibri" w:cs="Calibri"/>
              </w:rPr>
              <w:t>Durante este desarrollo de capacitación se tuvo la participación total de 11 personas, de lo cual para el pre test se tuvo las siguientes calificaciones:  9 participantes tuvieron una calificación de 0 a 3.5 y 2 participantes obtuvieron notas de 3.6 a 5. Así mismo en el pos test, 5 personas tuvieron una calificación de 0 a 3.5 y 6 personas una calificación de 3.6 a 5, lo cual indica un buen promedio y aprendizaje frente al tema desarrollado.</w:t>
            </w:r>
          </w:p>
          <w:p w14:paraId="3C1057FC" w14:textId="56C0216A" w:rsidR="00207779" w:rsidRPr="002B21F5" w:rsidRDefault="00207779" w:rsidP="002B21F5">
            <w:pPr>
              <w:pStyle w:val="Cuadrculamediana2"/>
              <w:jc w:val="both"/>
              <w:rPr>
                <w:rFonts w:asciiTheme="minorHAnsi" w:hAnsiTheme="minorHAnsi" w:cs="Arial"/>
                <w:sz w:val="24"/>
                <w:szCs w:val="24"/>
                <w:lang w:val="es-ES_tradnl"/>
              </w:rPr>
            </w:pPr>
          </w:p>
        </w:tc>
      </w:tr>
      <w:tr w:rsidR="00676D39" w:rsidRPr="003B3967" w14:paraId="4D474DAB" w14:textId="77777777" w:rsidTr="00CF453E">
        <w:trPr>
          <w:trHeight w:val="840"/>
        </w:trPr>
        <w:tc>
          <w:tcPr>
            <w:tcW w:w="5000" w:type="pct"/>
            <w:gridSpan w:val="2"/>
            <w:vAlign w:val="center"/>
          </w:tcPr>
          <w:p w14:paraId="23B08A8F" w14:textId="5622367D" w:rsidR="00676D39" w:rsidRPr="003B3967" w:rsidRDefault="00676D39" w:rsidP="00676D39">
            <w:pPr>
              <w:rPr>
                <w:rFonts w:ascii="Calibri" w:hAnsi="Calibri" w:cs="Tahoma"/>
                <w:b/>
                <w:lang w:val="es-ES_tradnl"/>
              </w:rPr>
            </w:pPr>
            <w:r w:rsidRPr="003B3967">
              <w:rPr>
                <w:rFonts w:ascii="Calibri" w:hAnsi="Calibri" w:cs="Tahoma"/>
                <w:b/>
                <w:lang w:val="es-ES_tradnl"/>
              </w:rPr>
              <w:t xml:space="preserve">MATERIAL EDUCATIVO UTILIZADO EN LA ACTIVIDAD </w:t>
            </w:r>
          </w:p>
          <w:p w14:paraId="46C055C8" w14:textId="3C314CDF" w:rsidR="00676D39" w:rsidRDefault="002B21F5" w:rsidP="00676D39">
            <w:pPr>
              <w:pStyle w:val="Cuadrculamediana2"/>
              <w:numPr>
                <w:ilvl w:val="0"/>
                <w:numId w:val="13"/>
              </w:numPr>
              <w:rPr>
                <w:rFonts w:cs="Tahoma"/>
                <w:sz w:val="24"/>
                <w:szCs w:val="24"/>
              </w:rPr>
            </w:pPr>
            <w:r>
              <w:rPr>
                <w:rFonts w:cs="Tahoma"/>
                <w:sz w:val="24"/>
                <w:szCs w:val="24"/>
              </w:rPr>
              <w:t>Cartelera educativa</w:t>
            </w:r>
          </w:p>
          <w:p w14:paraId="624F215B" w14:textId="77777777" w:rsidR="00676D39" w:rsidRDefault="002B21F5" w:rsidP="00676D39">
            <w:pPr>
              <w:pStyle w:val="Cuadrculamediana2"/>
              <w:numPr>
                <w:ilvl w:val="0"/>
                <w:numId w:val="13"/>
              </w:numPr>
              <w:rPr>
                <w:rFonts w:cs="Tahoma"/>
                <w:sz w:val="24"/>
                <w:szCs w:val="24"/>
              </w:rPr>
            </w:pPr>
            <w:r>
              <w:rPr>
                <w:rFonts w:cs="Tahoma"/>
                <w:sz w:val="24"/>
                <w:szCs w:val="24"/>
              </w:rPr>
              <w:t>Lapicero con piola</w:t>
            </w:r>
          </w:p>
          <w:p w14:paraId="5E624D92" w14:textId="48988820" w:rsidR="002B21F5" w:rsidRDefault="002B21F5" w:rsidP="00676D39">
            <w:pPr>
              <w:pStyle w:val="Cuadrculamediana2"/>
              <w:numPr>
                <w:ilvl w:val="0"/>
                <w:numId w:val="13"/>
              </w:numPr>
              <w:rPr>
                <w:rFonts w:cs="Tahoma"/>
                <w:sz w:val="24"/>
                <w:szCs w:val="24"/>
              </w:rPr>
            </w:pPr>
            <w:r>
              <w:rPr>
                <w:rFonts w:cs="Tahoma"/>
                <w:sz w:val="24"/>
                <w:szCs w:val="24"/>
              </w:rPr>
              <w:t>Botella</w:t>
            </w:r>
          </w:p>
          <w:p w14:paraId="2808EF12" w14:textId="14C0F7C7" w:rsidR="002B21F5" w:rsidRDefault="002B21F5" w:rsidP="00676D39">
            <w:pPr>
              <w:pStyle w:val="Cuadrculamediana2"/>
              <w:numPr>
                <w:ilvl w:val="0"/>
                <w:numId w:val="13"/>
              </w:numPr>
              <w:rPr>
                <w:rFonts w:cs="Tahoma"/>
                <w:sz w:val="24"/>
                <w:szCs w:val="24"/>
              </w:rPr>
            </w:pPr>
            <w:r>
              <w:rPr>
                <w:rFonts w:cs="Tahoma"/>
                <w:sz w:val="24"/>
                <w:szCs w:val="24"/>
              </w:rPr>
              <w:t>Triqui</w:t>
            </w:r>
          </w:p>
          <w:p w14:paraId="5BA7BE95" w14:textId="2D5B84EB" w:rsidR="002B21F5" w:rsidRPr="003B3967" w:rsidRDefault="002B21F5" w:rsidP="00676D39">
            <w:pPr>
              <w:pStyle w:val="Cuadrculamediana2"/>
              <w:numPr>
                <w:ilvl w:val="0"/>
                <w:numId w:val="13"/>
              </w:numPr>
              <w:rPr>
                <w:rFonts w:cs="Tahoma"/>
                <w:sz w:val="24"/>
                <w:szCs w:val="24"/>
              </w:rPr>
            </w:pPr>
            <w:r>
              <w:rPr>
                <w:rFonts w:cs="Tahoma"/>
                <w:sz w:val="24"/>
                <w:szCs w:val="24"/>
              </w:rPr>
              <w:t>Hojas de papel</w:t>
            </w:r>
          </w:p>
        </w:tc>
      </w:tr>
      <w:tr w:rsidR="00676D39" w:rsidRPr="003B3967" w14:paraId="727A5316" w14:textId="77777777" w:rsidTr="00CF453E">
        <w:trPr>
          <w:trHeight w:val="840"/>
        </w:trPr>
        <w:tc>
          <w:tcPr>
            <w:tcW w:w="5000" w:type="pct"/>
            <w:gridSpan w:val="2"/>
            <w:vAlign w:val="center"/>
          </w:tcPr>
          <w:p w14:paraId="437B7668" w14:textId="77777777" w:rsidR="00676D39" w:rsidRPr="003B3967" w:rsidRDefault="00676D39" w:rsidP="00676D39">
            <w:pPr>
              <w:rPr>
                <w:rFonts w:ascii="Calibri" w:hAnsi="Calibri" w:cs="Tahoma"/>
                <w:b/>
                <w:lang w:val="es-ES_tradnl"/>
              </w:rPr>
            </w:pPr>
            <w:r w:rsidRPr="003B3967">
              <w:rPr>
                <w:rFonts w:ascii="Calibri" w:hAnsi="Calibri" w:cs="Tahoma"/>
                <w:b/>
              </w:rPr>
              <w:t>COPIA DEL MATERIAL EDUCATIVO UTILIZADO</w:t>
            </w:r>
          </w:p>
        </w:tc>
      </w:tr>
      <w:tr w:rsidR="00676D39" w:rsidRPr="003B3967" w14:paraId="7E07B660" w14:textId="77777777" w:rsidTr="003767F8">
        <w:tblPrEx>
          <w:tblLook w:val="01E0" w:firstRow="1" w:lastRow="1" w:firstColumn="1" w:lastColumn="1" w:noHBand="0" w:noVBand="0"/>
        </w:tblPrEx>
        <w:tc>
          <w:tcPr>
            <w:tcW w:w="2500" w:type="pct"/>
            <w:tcBorders>
              <w:top w:val="single" w:sz="4" w:space="0" w:color="auto"/>
              <w:left w:val="single" w:sz="4" w:space="0" w:color="auto"/>
              <w:bottom w:val="single" w:sz="4" w:space="0" w:color="auto"/>
              <w:right w:val="single" w:sz="4" w:space="0" w:color="auto"/>
            </w:tcBorders>
            <w:vAlign w:val="center"/>
            <w:hideMark/>
          </w:tcPr>
          <w:p w14:paraId="59D274FE" w14:textId="2686D044" w:rsidR="00676D39" w:rsidRPr="003B3967" w:rsidRDefault="00676D39" w:rsidP="00676D39">
            <w:pPr>
              <w:ind w:left="360"/>
              <w:rPr>
                <w:rFonts w:ascii="Calibri" w:hAnsi="Calibri" w:cs="Tahoma"/>
              </w:rPr>
            </w:pPr>
            <w:r w:rsidRPr="003B3967">
              <w:rPr>
                <w:rFonts w:ascii="Calibri" w:hAnsi="Calibri" w:cs="Tahoma"/>
              </w:rPr>
              <w:t xml:space="preserve">se anexa en medio físico:   </w:t>
            </w:r>
            <w:r w:rsidR="009526CF">
              <w:rPr>
                <w:rFonts w:ascii="Calibri" w:hAnsi="Calibri" w:cs="Tahoma"/>
              </w:rPr>
              <w:t>Si</w:t>
            </w:r>
          </w:p>
        </w:tc>
        <w:tc>
          <w:tcPr>
            <w:tcW w:w="2500" w:type="pct"/>
            <w:tcBorders>
              <w:top w:val="single" w:sz="4" w:space="0" w:color="auto"/>
              <w:left w:val="single" w:sz="4" w:space="0" w:color="auto"/>
              <w:bottom w:val="single" w:sz="4" w:space="0" w:color="auto"/>
              <w:right w:val="single" w:sz="4" w:space="0" w:color="auto"/>
            </w:tcBorders>
            <w:vAlign w:val="center"/>
          </w:tcPr>
          <w:p w14:paraId="79DF13CE" w14:textId="77777777" w:rsidR="00676D39" w:rsidRPr="003B3967" w:rsidRDefault="00676D39" w:rsidP="00676D39">
            <w:pPr>
              <w:ind w:left="360"/>
              <w:rPr>
                <w:rFonts w:ascii="Calibri" w:hAnsi="Calibri" w:cs="Tahoma"/>
              </w:rPr>
            </w:pPr>
            <w:r w:rsidRPr="003B3967">
              <w:rPr>
                <w:rFonts w:ascii="Calibri" w:hAnsi="Calibri" w:cs="Tahoma"/>
              </w:rPr>
              <w:t xml:space="preserve">se anexa en medio magnético:  </w:t>
            </w:r>
            <w:r w:rsidRPr="003B3967">
              <w:rPr>
                <w:rFonts w:ascii="Calibri" w:hAnsi="Calibri" w:cs="Tahoma"/>
                <w:b/>
              </w:rPr>
              <w:t>si</w:t>
            </w:r>
          </w:p>
        </w:tc>
      </w:tr>
      <w:tr w:rsidR="00676D39" w:rsidRPr="003B3967" w14:paraId="672A3930" w14:textId="77777777" w:rsidTr="00BD4C2E">
        <w:trPr>
          <w:trHeight w:val="1557"/>
        </w:trPr>
        <w:tc>
          <w:tcPr>
            <w:tcW w:w="5000" w:type="pct"/>
            <w:gridSpan w:val="2"/>
            <w:vAlign w:val="center"/>
          </w:tcPr>
          <w:p w14:paraId="08EC7A7D" w14:textId="47529F04" w:rsidR="00676D39" w:rsidRPr="003B3967" w:rsidRDefault="0007026F" w:rsidP="00676D39">
            <w:pPr>
              <w:rPr>
                <w:rFonts w:ascii="Calibri" w:hAnsi="Calibri" w:cs="Arial"/>
                <w:b/>
              </w:rPr>
            </w:pPr>
            <w:r>
              <w:rPr>
                <w:rFonts w:ascii="Calibri" w:hAnsi="Calibri" w:cs="Arial"/>
                <w:b/>
              </w:rPr>
              <w:t xml:space="preserve">DIFICULTADES </w:t>
            </w:r>
            <w:r w:rsidR="00676D39" w:rsidRPr="003B3967">
              <w:rPr>
                <w:rFonts w:ascii="Calibri" w:hAnsi="Calibri" w:cs="Arial"/>
                <w:b/>
              </w:rPr>
              <w:t xml:space="preserve">DE LA ACTIVIDAD: </w:t>
            </w:r>
          </w:p>
          <w:p w14:paraId="7323B964" w14:textId="77777777" w:rsidR="00676D39" w:rsidRPr="003B3967" w:rsidRDefault="00676D39" w:rsidP="00676D39">
            <w:pPr>
              <w:rPr>
                <w:rFonts w:ascii="Calibri" w:hAnsi="Calibri" w:cs="Arial"/>
                <w:b/>
                <w:lang w:val="es-ES_tradnl"/>
              </w:rPr>
            </w:pPr>
          </w:p>
          <w:p w14:paraId="3C8C2312" w14:textId="440C2BC6" w:rsidR="00676D39" w:rsidRPr="003B3967" w:rsidRDefault="0007026F" w:rsidP="00676D39">
            <w:pPr>
              <w:numPr>
                <w:ilvl w:val="0"/>
                <w:numId w:val="31"/>
              </w:numPr>
              <w:jc w:val="both"/>
              <w:rPr>
                <w:rFonts w:ascii="Calibri" w:hAnsi="Calibri" w:cs="Arial"/>
                <w:lang w:val="es-ES_tradnl"/>
              </w:rPr>
            </w:pPr>
            <w:r>
              <w:rPr>
                <w:rFonts w:ascii="Calibri" w:hAnsi="Calibri" w:cs="Arial"/>
                <w:lang w:val="es-ES_tradnl"/>
              </w:rPr>
              <w:t>En el lugar de capacitación no se cuenta con un  buen Servicio de energía.</w:t>
            </w:r>
          </w:p>
        </w:tc>
      </w:tr>
      <w:tr w:rsidR="00676D39" w:rsidRPr="003B3967" w14:paraId="0C0DE029" w14:textId="77777777" w:rsidTr="00360603">
        <w:trPr>
          <w:trHeight w:val="931"/>
        </w:trPr>
        <w:tc>
          <w:tcPr>
            <w:tcW w:w="5000" w:type="pct"/>
            <w:gridSpan w:val="2"/>
            <w:vAlign w:val="center"/>
          </w:tcPr>
          <w:p w14:paraId="59E0C37F" w14:textId="77777777" w:rsidR="00676D39" w:rsidRPr="00360603" w:rsidRDefault="00676D39" w:rsidP="00360603">
            <w:pPr>
              <w:pStyle w:val="Cuadrculamediana2"/>
              <w:jc w:val="both"/>
              <w:rPr>
                <w:rFonts w:asciiTheme="minorHAnsi" w:eastAsia="Times New Roman" w:hAnsiTheme="minorHAnsi" w:cs="Arial"/>
                <w:b/>
                <w:sz w:val="24"/>
                <w:szCs w:val="24"/>
                <w:lang w:eastAsia="es-ES"/>
              </w:rPr>
            </w:pPr>
            <w:r w:rsidRPr="00360603">
              <w:rPr>
                <w:rFonts w:asciiTheme="minorHAnsi" w:eastAsia="Times New Roman" w:hAnsiTheme="minorHAnsi" w:cs="Arial"/>
                <w:b/>
                <w:sz w:val="24"/>
                <w:szCs w:val="24"/>
                <w:lang w:eastAsia="es-ES"/>
              </w:rPr>
              <w:t xml:space="preserve">LOGROS DE LA ACTIVIDAD </w:t>
            </w:r>
          </w:p>
          <w:p w14:paraId="6973C999" w14:textId="1E9F0DA8" w:rsidR="0073378A" w:rsidRPr="00360603" w:rsidRDefault="0073378A" w:rsidP="00360603">
            <w:pPr>
              <w:jc w:val="both"/>
              <w:rPr>
                <w:rFonts w:asciiTheme="minorHAnsi" w:hAnsiTheme="minorHAnsi" w:cs="Arial"/>
                <w:b/>
                <w:u w:val="single"/>
                <w:lang w:val="es-ES_tradnl"/>
              </w:rPr>
            </w:pPr>
          </w:p>
          <w:p w14:paraId="5CB3B545" w14:textId="005D1508" w:rsidR="002720BF" w:rsidRPr="00360603" w:rsidRDefault="00360603" w:rsidP="00360603">
            <w:pPr>
              <w:pStyle w:val="Prrafodelista"/>
              <w:numPr>
                <w:ilvl w:val="0"/>
                <w:numId w:val="42"/>
              </w:numPr>
              <w:jc w:val="both"/>
              <w:rPr>
                <w:rFonts w:asciiTheme="minorHAnsi" w:hAnsiTheme="minorHAnsi" w:cs="Arial"/>
                <w:b/>
                <w:u w:val="single"/>
                <w:lang w:val="es-ES_tradnl"/>
              </w:rPr>
            </w:pPr>
            <w:r w:rsidRPr="00360603">
              <w:rPr>
                <w:rFonts w:asciiTheme="minorHAnsi" w:hAnsiTheme="minorHAnsi" w:cs="Arial"/>
                <w:b/>
                <w:u w:val="single"/>
                <w:lang w:val="es-ES_tradnl"/>
              </w:rPr>
              <w:t xml:space="preserve">11 DE OCTUBRE DE 2023: MODULO 4 </w:t>
            </w:r>
          </w:p>
          <w:p w14:paraId="32D6F315" w14:textId="77777777" w:rsidR="00814CBF" w:rsidRPr="00360603" w:rsidRDefault="00814CBF" w:rsidP="00360603">
            <w:pPr>
              <w:pStyle w:val="Prrafodelista"/>
              <w:numPr>
                <w:ilvl w:val="0"/>
                <w:numId w:val="44"/>
              </w:numPr>
              <w:jc w:val="both"/>
              <w:rPr>
                <w:rFonts w:asciiTheme="minorHAnsi" w:hAnsiTheme="minorHAnsi" w:cs="Calibri"/>
                <w:bCs/>
              </w:rPr>
            </w:pPr>
            <w:r w:rsidRPr="00360603">
              <w:rPr>
                <w:rFonts w:asciiTheme="minorHAnsi" w:hAnsiTheme="minorHAnsi" w:cs="Calibri"/>
                <w:bCs/>
              </w:rPr>
              <w:t>S</w:t>
            </w:r>
            <w:r w:rsidR="0073378A" w:rsidRPr="00360603">
              <w:rPr>
                <w:rFonts w:asciiTheme="minorHAnsi" w:hAnsiTheme="minorHAnsi" w:cs="Calibri"/>
                <w:bCs/>
              </w:rPr>
              <w:t xml:space="preserve">ensibilizar </w:t>
            </w:r>
            <w:r w:rsidRPr="00360603">
              <w:rPr>
                <w:rFonts w:asciiTheme="minorHAnsi" w:hAnsiTheme="minorHAnsi" w:cs="Calibri"/>
                <w:bCs/>
              </w:rPr>
              <w:t xml:space="preserve">sobre </w:t>
            </w:r>
            <w:r w:rsidRPr="00360603">
              <w:rPr>
                <w:rFonts w:asciiTheme="minorHAnsi" w:hAnsiTheme="minorHAnsi" w:cs="Calibri"/>
                <w:bCs/>
                <w:shd w:val="clear" w:color="auto" w:fill="FFFFFF"/>
              </w:rPr>
              <w:t>El autoconocimiento ya que es la primera competencia de la inteligencia emocional, conocernos a nosotros mismos es fundamental; además de ser la base para poder desarrollar cualquiera de las demás competencias emocionales.</w:t>
            </w:r>
          </w:p>
          <w:p w14:paraId="2D8A32BA" w14:textId="329FADAF" w:rsidR="00814CBF" w:rsidRPr="00360603" w:rsidRDefault="00814CBF" w:rsidP="00360603">
            <w:pPr>
              <w:pStyle w:val="Prrafodelista"/>
              <w:numPr>
                <w:ilvl w:val="0"/>
                <w:numId w:val="44"/>
              </w:numPr>
              <w:jc w:val="both"/>
              <w:rPr>
                <w:rFonts w:asciiTheme="minorHAnsi" w:hAnsiTheme="minorHAnsi" w:cs="Calibri"/>
                <w:bCs/>
              </w:rPr>
            </w:pPr>
            <w:r w:rsidRPr="00360603">
              <w:rPr>
                <w:rFonts w:asciiTheme="minorHAnsi" w:hAnsiTheme="minorHAnsi" w:cs="Calibri"/>
                <w:bCs/>
              </w:rPr>
              <w:t>Informar que El autoconocimiento es uno de los fundamentos del desarrollo personal, y es clave para poder regular nuestras emociones, relacionarnos con los demás y trabajar para conseguir nuestros objetivos.</w:t>
            </w:r>
          </w:p>
          <w:p w14:paraId="0DF7BC0C" w14:textId="77777777" w:rsidR="00814CBF" w:rsidRPr="00360603" w:rsidRDefault="00814CBF" w:rsidP="00360603">
            <w:pPr>
              <w:pStyle w:val="Prrafodelista"/>
              <w:numPr>
                <w:ilvl w:val="0"/>
                <w:numId w:val="44"/>
              </w:numPr>
              <w:jc w:val="both"/>
              <w:rPr>
                <w:rFonts w:asciiTheme="minorHAnsi" w:hAnsiTheme="minorHAnsi" w:cs="Calibri"/>
              </w:rPr>
            </w:pPr>
            <w:r w:rsidRPr="00360603">
              <w:rPr>
                <w:rFonts w:asciiTheme="minorHAnsi" w:hAnsiTheme="minorHAnsi" w:cs="Calibri"/>
                <w:shd w:val="clear" w:color="auto" w:fill="FFFFFF"/>
              </w:rPr>
              <w:t>Sensibilizar que el pensamiento creativo es importante </w:t>
            </w:r>
            <w:r w:rsidRPr="00360603">
              <w:rPr>
                <w:rStyle w:val="Textoennegrita"/>
                <w:rFonts w:asciiTheme="minorHAnsi" w:hAnsiTheme="minorHAnsi" w:cs="Calibri"/>
                <w:b w:val="0"/>
                <w:bCs w:val="0"/>
                <w:bdr w:val="none" w:sz="0" w:space="0" w:color="auto" w:frame="1"/>
                <w:shd w:val="clear" w:color="auto" w:fill="FFFFFF"/>
              </w:rPr>
              <w:t>porque impulsa nuevas ideas, fomenta el aprendizaje y crea un espacio seguro para la experimentación y la asunción de riesgos</w:t>
            </w:r>
            <w:r w:rsidRPr="00360603">
              <w:rPr>
                <w:rFonts w:asciiTheme="minorHAnsi" w:hAnsiTheme="minorHAnsi" w:cs="Calibri"/>
                <w:b/>
                <w:bCs/>
                <w:shd w:val="clear" w:color="auto" w:fill="FFFFFF"/>
              </w:rPr>
              <w:t>.</w:t>
            </w:r>
            <w:r w:rsidRPr="00360603">
              <w:rPr>
                <w:rFonts w:asciiTheme="minorHAnsi" w:hAnsiTheme="minorHAnsi" w:cs="Calibri"/>
                <w:shd w:val="clear" w:color="auto" w:fill="FFFFFF"/>
              </w:rPr>
              <w:t xml:space="preserve"> En pocas palabras, la creatividad y el pensamiento creativo son parte de lo que ayuda a las empresas y a los individuos a tener éxito </w:t>
            </w:r>
            <w:r w:rsidRPr="00360603">
              <w:rPr>
                <w:rStyle w:val="Textoennegrita"/>
                <w:rFonts w:asciiTheme="minorHAnsi" w:hAnsiTheme="minorHAnsi" w:cs="Calibri"/>
                <w:b w:val="0"/>
                <w:bCs w:val="0"/>
                <w:bdr w:val="none" w:sz="0" w:space="0" w:color="auto" w:frame="1"/>
                <w:shd w:val="clear" w:color="auto" w:fill="FFFFFF"/>
              </w:rPr>
              <w:t>y a crecer</w:t>
            </w:r>
            <w:r w:rsidRPr="00360603">
              <w:rPr>
                <w:rFonts w:asciiTheme="minorHAnsi" w:hAnsiTheme="minorHAnsi" w:cs="Calibri"/>
                <w:shd w:val="clear" w:color="auto" w:fill="FFFFFF"/>
              </w:rPr>
              <w:t>.</w:t>
            </w:r>
          </w:p>
          <w:p w14:paraId="772CC852" w14:textId="33FC9283" w:rsidR="00814CBF" w:rsidRPr="00360603" w:rsidRDefault="00814CBF" w:rsidP="00360603">
            <w:pPr>
              <w:pStyle w:val="Prrafodelista"/>
              <w:numPr>
                <w:ilvl w:val="0"/>
                <w:numId w:val="44"/>
              </w:numPr>
              <w:jc w:val="both"/>
              <w:rPr>
                <w:rFonts w:asciiTheme="minorHAnsi" w:hAnsiTheme="minorHAnsi" w:cs="Calibri"/>
              </w:rPr>
            </w:pPr>
            <w:r w:rsidRPr="00360603">
              <w:rPr>
                <w:rFonts w:asciiTheme="minorHAnsi" w:hAnsiTheme="minorHAnsi" w:cs="Open Sans"/>
                <w:shd w:val="clear" w:color="auto" w:fill="FFFFFF"/>
              </w:rPr>
              <w:t>Concientizar sobre la </w:t>
            </w:r>
            <w:r w:rsidRPr="00360603">
              <w:rPr>
                <w:rStyle w:val="Textoennegrita"/>
                <w:rFonts w:asciiTheme="minorHAnsi" w:hAnsiTheme="minorHAnsi" w:cs="Open Sans"/>
                <w:b w:val="0"/>
                <w:bCs w:val="0"/>
                <w:shd w:val="clear" w:color="auto" w:fill="FFFFFF"/>
              </w:rPr>
              <w:t>importancia del pensamiento crítico</w:t>
            </w:r>
            <w:r w:rsidRPr="00360603">
              <w:rPr>
                <w:rFonts w:asciiTheme="minorHAnsi" w:hAnsiTheme="minorHAnsi" w:cs="Open Sans"/>
                <w:shd w:val="clear" w:color="auto" w:fill="FFFFFF"/>
              </w:rPr>
              <w:t> radica en la capacidad de discernir entre lo verdadero y falso, buscando una respuesta más allá de lo habitual. Es una virtud que ayuda en todas las etapas de la vida, por lo que es una habilidad que prevalece en el tiempo por su gran provecho.</w:t>
            </w:r>
          </w:p>
        </w:tc>
      </w:tr>
      <w:tr w:rsidR="00676D39" w:rsidRPr="003B3967" w14:paraId="4FB7E90D" w14:textId="77777777" w:rsidTr="00CE0095">
        <w:trPr>
          <w:trHeight w:val="1154"/>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B5D4DCE" w14:textId="77777777" w:rsidR="00676D39" w:rsidRPr="003B3967" w:rsidRDefault="00676D39" w:rsidP="00676D39">
            <w:pPr>
              <w:pStyle w:val="Cuadrculamediana2"/>
              <w:rPr>
                <w:rFonts w:eastAsia="Times New Roman" w:cs="Arial"/>
                <w:b/>
                <w:sz w:val="24"/>
                <w:szCs w:val="24"/>
                <w:lang w:eastAsia="es-ES"/>
              </w:rPr>
            </w:pPr>
            <w:r w:rsidRPr="003B3967">
              <w:rPr>
                <w:rFonts w:eastAsia="Times New Roman" w:cs="Arial"/>
                <w:b/>
                <w:sz w:val="24"/>
                <w:szCs w:val="24"/>
                <w:lang w:eastAsia="es-ES"/>
              </w:rPr>
              <w:t>COMPROMISOS DE LA ACTIVIDAD</w:t>
            </w:r>
          </w:p>
          <w:p w14:paraId="7C982772" w14:textId="77777777" w:rsidR="00676D39" w:rsidRPr="003B3967" w:rsidRDefault="00676D39" w:rsidP="00676D39">
            <w:pPr>
              <w:pStyle w:val="Cuadrculamediana2"/>
              <w:jc w:val="both"/>
              <w:rPr>
                <w:rFonts w:eastAsia="Times New Roman" w:cs="Arial"/>
                <w:sz w:val="24"/>
                <w:szCs w:val="24"/>
                <w:lang w:eastAsia="es-ES"/>
              </w:rPr>
            </w:pPr>
          </w:p>
          <w:tbl>
            <w:tblPr>
              <w:tblpPr w:leftFromText="141" w:rightFromText="141" w:vertAnchor="text" w:horzAnchor="margin" w:tblpY="22"/>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2941"/>
              <w:gridCol w:w="2941"/>
            </w:tblGrid>
            <w:tr w:rsidR="00676D39" w:rsidRPr="003B3967" w14:paraId="3D4797F8" w14:textId="77777777" w:rsidTr="00537178">
              <w:tc>
                <w:tcPr>
                  <w:tcW w:w="2941" w:type="dxa"/>
                  <w:shd w:val="clear" w:color="auto" w:fill="auto"/>
                </w:tcPr>
                <w:p w14:paraId="742E28C9"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COMPROMISO</w:t>
                  </w:r>
                </w:p>
              </w:tc>
              <w:tc>
                <w:tcPr>
                  <w:tcW w:w="2941" w:type="dxa"/>
                  <w:shd w:val="clear" w:color="auto" w:fill="auto"/>
                </w:tcPr>
                <w:p w14:paraId="29DFA846"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RESPONSABLE</w:t>
                  </w:r>
                </w:p>
              </w:tc>
              <w:tc>
                <w:tcPr>
                  <w:tcW w:w="2941" w:type="dxa"/>
                  <w:shd w:val="clear" w:color="auto" w:fill="auto"/>
                </w:tcPr>
                <w:p w14:paraId="044745A6"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TIEMPO</w:t>
                  </w:r>
                </w:p>
              </w:tc>
            </w:tr>
            <w:tr w:rsidR="00676D39" w:rsidRPr="003B3967" w14:paraId="4AB4319F" w14:textId="77777777" w:rsidTr="00537178">
              <w:tc>
                <w:tcPr>
                  <w:tcW w:w="2941" w:type="dxa"/>
                  <w:shd w:val="clear" w:color="auto" w:fill="auto"/>
                </w:tcPr>
                <w:p w14:paraId="7E9DD470" w14:textId="0D6A4B85" w:rsidR="00676D39" w:rsidRPr="003B3967" w:rsidRDefault="00AD0B5A" w:rsidP="00537178">
                  <w:pPr>
                    <w:pStyle w:val="Cuadrculamediana2"/>
                    <w:jc w:val="both"/>
                    <w:rPr>
                      <w:rFonts w:eastAsia="Times New Roman" w:cs="Arial"/>
                      <w:sz w:val="24"/>
                      <w:szCs w:val="24"/>
                      <w:lang w:eastAsia="es-ES"/>
                    </w:rPr>
                  </w:pPr>
                  <w:r>
                    <w:rPr>
                      <w:rFonts w:eastAsia="Times New Roman" w:cs="Arial"/>
                      <w:sz w:val="24"/>
                      <w:szCs w:val="24"/>
                      <w:lang w:eastAsia="es-ES"/>
                    </w:rPr>
                    <w:t xml:space="preserve">Continuar con el proceso de formación </w:t>
                  </w:r>
                  <w:r w:rsidR="00537178">
                    <w:rPr>
                      <w:rFonts w:eastAsia="Times New Roman" w:cs="Arial"/>
                      <w:sz w:val="24"/>
                      <w:szCs w:val="24"/>
                      <w:lang w:eastAsia="es-ES"/>
                    </w:rPr>
                    <w:t>en habilidades para la vida.</w:t>
                  </w:r>
                </w:p>
              </w:tc>
              <w:tc>
                <w:tcPr>
                  <w:tcW w:w="2941" w:type="dxa"/>
                  <w:shd w:val="clear" w:color="auto" w:fill="auto"/>
                </w:tcPr>
                <w:p w14:paraId="07EBDA9B" w14:textId="6FCD09EA" w:rsidR="00676D39" w:rsidRPr="003B3967" w:rsidRDefault="00AD0B5A" w:rsidP="00676D39">
                  <w:pPr>
                    <w:pStyle w:val="Cuadrculamediana2"/>
                    <w:jc w:val="both"/>
                    <w:rPr>
                      <w:rFonts w:eastAsia="Times New Roman" w:cs="Arial"/>
                      <w:sz w:val="24"/>
                      <w:szCs w:val="24"/>
                      <w:lang w:eastAsia="es-ES"/>
                    </w:rPr>
                  </w:pPr>
                  <w:r>
                    <w:rPr>
                      <w:rFonts w:eastAsia="Times New Roman" w:cs="Arial"/>
                      <w:sz w:val="24"/>
                      <w:szCs w:val="24"/>
                      <w:lang w:eastAsia="es-ES"/>
                    </w:rPr>
                    <w:t xml:space="preserve">Comunidad </w:t>
                  </w:r>
                </w:p>
              </w:tc>
              <w:tc>
                <w:tcPr>
                  <w:tcW w:w="2941" w:type="dxa"/>
                  <w:shd w:val="clear" w:color="auto" w:fill="auto"/>
                </w:tcPr>
                <w:p w14:paraId="7E2E20FB" w14:textId="0BA69180" w:rsidR="00676D39" w:rsidRPr="003B3967" w:rsidRDefault="00AD0B5A" w:rsidP="00676D39">
                  <w:pPr>
                    <w:pStyle w:val="Cuadrculamediana2"/>
                    <w:jc w:val="both"/>
                    <w:rPr>
                      <w:rFonts w:eastAsia="Times New Roman" w:cs="Arial"/>
                      <w:sz w:val="24"/>
                      <w:szCs w:val="24"/>
                      <w:lang w:eastAsia="es-ES"/>
                    </w:rPr>
                  </w:pPr>
                  <w:r>
                    <w:rPr>
                      <w:rFonts w:eastAsia="Times New Roman" w:cs="Arial"/>
                      <w:sz w:val="24"/>
                      <w:szCs w:val="24"/>
                      <w:lang w:eastAsia="es-ES"/>
                    </w:rPr>
                    <w:t xml:space="preserve">Octubre </w:t>
                  </w:r>
                </w:p>
              </w:tc>
            </w:tr>
          </w:tbl>
          <w:p w14:paraId="2F3CEF5F" w14:textId="77777777" w:rsidR="00676D39" w:rsidRPr="003B3967" w:rsidRDefault="00676D39" w:rsidP="00676D39">
            <w:pPr>
              <w:pStyle w:val="Cuadrculamediana2"/>
              <w:jc w:val="both"/>
              <w:rPr>
                <w:rFonts w:eastAsia="Times New Roman" w:cs="Arial"/>
                <w:sz w:val="24"/>
                <w:szCs w:val="24"/>
                <w:lang w:eastAsia="es-ES"/>
              </w:rPr>
            </w:pPr>
          </w:p>
        </w:tc>
      </w:tr>
      <w:tr w:rsidR="00676D39" w:rsidRPr="003B3967" w14:paraId="578E8EF9" w14:textId="77777777" w:rsidTr="00CE0095">
        <w:trPr>
          <w:trHeight w:val="1154"/>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534B381" w14:textId="77777777" w:rsidR="003D5885" w:rsidRDefault="00676D39" w:rsidP="00676D39">
            <w:pPr>
              <w:pStyle w:val="Cuadrculamediana2"/>
              <w:rPr>
                <w:rFonts w:eastAsia="Times New Roman" w:cs="Arial"/>
                <w:sz w:val="24"/>
                <w:szCs w:val="24"/>
                <w:lang w:eastAsia="es-ES"/>
              </w:rPr>
            </w:pPr>
            <w:r w:rsidRPr="003B3967">
              <w:rPr>
                <w:rFonts w:eastAsia="Times New Roman" w:cs="Arial"/>
                <w:b/>
                <w:sz w:val="24"/>
                <w:szCs w:val="24"/>
                <w:lang w:eastAsia="es-ES"/>
              </w:rPr>
              <w:t>ANEXOS</w:t>
            </w:r>
            <w:r w:rsidRPr="003B3967">
              <w:rPr>
                <w:rFonts w:eastAsia="Times New Roman" w:cs="Arial"/>
                <w:sz w:val="24"/>
                <w:szCs w:val="24"/>
                <w:lang w:eastAsia="es-ES"/>
              </w:rPr>
              <w:t xml:space="preserve">: </w:t>
            </w:r>
          </w:p>
          <w:p w14:paraId="70F41C1B" w14:textId="1AF5911C" w:rsidR="00676D39" w:rsidRPr="003D5885" w:rsidRDefault="003D5885" w:rsidP="003D5885">
            <w:pPr>
              <w:pStyle w:val="Cuadrculamediana2"/>
              <w:numPr>
                <w:ilvl w:val="0"/>
                <w:numId w:val="45"/>
              </w:numPr>
              <w:rPr>
                <w:rFonts w:eastAsia="Times New Roman" w:cs="Arial"/>
                <w:b/>
                <w:sz w:val="24"/>
                <w:szCs w:val="24"/>
                <w:lang w:eastAsia="es-ES"/>
              </w:rPr>
            </w:pPr>
            <w:r>
              <w:rPr>
                <w:rFonts w:eastAsia="Times New Roman" w:cs="Arial"/>
                <w:sz w:val="24"/>
                <w:szCs w:val="24"/>
                <w:lang w:eastAsia="es-ES"/>
              </w:rPr>
              <w:t>Registro Fotográfico</w:t>
            </w:r>
          </w:p>
          <w:p w14:paraId="44B0B0FB" w14:textId="77777777" w:rsidR="003D5885" w:rsidRPr="003D5885" w:rsidRDefault="003D5885" w:rsidP="003D5885">
            <w:pPr>
              <w:pStyle w:val="Cuadrculamediana2"/>
              <w:numPr>
                <w:ilvl w:val="0"/>
                <w:numId w:val="45"/>
              </w:numPr>
              <w:rPr>
                <w:rFonts w:eastAsia="Times New Roman" w:cs="Arial"/>
                <w:sz w:val="24"/>
                <w:szCs w:val="24"/>
                <w:lang w:eastAsia="es-ES"/>
              </w:rPr>
            </w:pPr>
            <w:r w:rsidRPr="003D5885">
              <w:rPr>
                <w:rFonts w:eastAsia="Times New Roman" w:cs="Arial"/>
                <w:sz w:val="24"/>
                <w:szCs w:val="24"/>
                <w:lang w:eastAsia="es-ES"/>
              </w:rPr>
              <w:t>Listado de asistencia</w:t>
            </w:r>
          </w:p>
          <w:p w14:paraId="0CD2B087" w14:textId="77777777" w:rsidR="003D5885" w:rsidRPr="003D5885" w:rsidRDefault="003D5885" w:rsidP="003D5885">
            <w:pPr>
              <w:pStyle w:val="Cuadrculamediana2"/>
              <w:numPr>
                <w:ilvl w:val="0"/>
                <w:numId w:val="45"/>
              </w:numPr>
              <w:rPr>
                <w:rFonts w:eastAsia="Times New Roman" w:cs="Arial"/>
                <w:sz w:val="24"/>
                <w:szCs w:val="24"/>
                <w:lang w:eastAsia="es-ES"/>
              </w:rPr>
            </w:pPr>
            <w:r w:rsidRPr="003D5885">
              <w:rPr>
                <w:rFonts w:eastAsia="Times New Roman" w:cs="Arial"/>
                <w:sz w:val="24"/>
                <w:szCs w:val="24"/>
                <w:lang w:eastAsia="es-ES"/>
              </w:rPr>
              <w:t>Pre y pos Test</w:t>
            </w:r>
          </w:p>
          <w:p w14:paraId="5D7473E2" w14:textId="5EFF047C" w:rsidR="003D5885" w:rsidRPr="003B3967" w:rsidRDefault="003D5885" w:rsidP="003D5885">
            <w:pPr>
              <w:pStyle w:val="Cuadrculamediana2"/>
              <w:numPr>
                <w:ilvl w:val="0"/>
                <w:numId w:val="45"/>
              </w:numPr>
              <w:rPr>
                <w:rFonts w:eastAsia="Times New Roman" w:cs="Arial"/>
                <w:b/>
                <w:sz w:val="24"/>
                <w:szCs w:val="24"/>
                <w:lang w:eastAsia="es-ES"/>
              </w:rPr>
            </w:pPr>
            <w:r w:rsidRPr="003D5885">
              <w:rPr>
                <w:rFonts w:eastAsia="Times New Roman" w:cs="Arial"/>
                <w:sz w:val="24"/>
                <w:szCs w:val="24"/>
                <w:lang w:eastAsia="es-ES"/>
              </w:rPr>
              <w:t>Material de trabajo</w:t>
            </w:r>
            <w:r>
              <w:rPr>
                <w:rFonts w:eastAsia="Times New Roman" w:cs="Arial"/>
                <w:b/>
                <w:sz w:val="24"/>
                <w:szCs w:val="24"/>
                <w:lang w:eastAsia="es-ES"/>
              </w:rPr>
              <w:t xml:space="preserve"> </w:t>
            </w:r>
          </w:p>
        </w:tc>
      </w:tr>
    </w:tbl>
    <w:p w14:paraId="130FD98D" w14:textId="77777777" w:rsidR="00D70D3A" w:rsidRPr="003B3967" w:rsidRDefault="00D70D3A" w:rsidP="00EF03D6">
      <w:pPr>
        <w:contextualSpacing/>
        <w:rPr>
          <w:rFonts w:ascii="Calibri" w:hAnsi="Calibri" w:cs="Tahoma"/>
          <w:b/>
        </w:rPr>
      </w:pPr>
    </w:p>
    <w:p w14:paraId="6219A9B2" w14:textId="77777777" w:rsidR="0059270F" w:rsidRDefault="004445DC" w:rsidP="00EF03D6">
      <w:pPr>
        <w:contextualSpacing/>
        <w:rPr>
          <w:rFonts w:ascii="Calibri" w:hAnsi="Calibri" w:cs="Tahoma"/>
        </w:rPr>
      </w:pPr>
      <w:r w:rsidRPr="003B3967">
        <w:rPr>
          <w:rFonts w:ascii="Calibri" w:hAnsi="Calibri" w:cs="Tahoma"/>
          <w:b/>
        </w:rPr>
        <w:t>REGISTRO FOTOGRÁFICO:</w:t>
      </w:r>
      <w:r w:rsidRPr="003B3967">
        <w:rPr>
          <w:rFonts w:ascii="Calibri" w:hAnsi="Calibri" w:cs="Tahoma"/>
        </w:rPr>
        <w:t xml:space="preserve">  </w:t>
      </w:r>
      <w:r w:rsidR="00606AC6" w:rsidRPr="003B3967">
        <w:rPr>
          <w:rFonts w:ascii="Calibri" w:hAnsi="Calibri" w:cs="Tahoma"/>
        </w:rPr>
        <w:t xml:space="preserve">  </w:t>
      </w:r>
    </w:p>
    <w:p w14:paraId="0D9009B4" w14:textId="77777777" w:rsidR="00293246" w:rsidRDefault="00293246" w:rsidP="00EF03D6">
      <w:pPr>
        <w:contextualSpacing/>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224"/>
        <w:gridCol w:w="3903"/>
      </w:tblGrid>
      <w:tr w:rsidR="00AA3E4E" w:rsidRPr="005A0C2C" w14:paraId="526783B8" w14:textId="77777777" w:rsidTr="005A0C2C">
        <w:tc>
          <w:tcPr>
            <w:tcW w:w="4339" w:type="dxa"/>
            <w:shd w:val="clear" w:color="auto" w:fill="DEEAF6"/>
          </w:tcPr>
          <w:p w14:paraId="69D0F16A" w14:textId="58CAD92B" w:rsidR="00A10E0F" w:rsidRPr="005A0C2C" w:rsidRDefault="00A10E0F" w:rsidP="00EF03D6">
            <w:pPr>
              <w:contextualSpacing/>
              <w:rPr>
                <w:rFonts w:ascii="Calibri" w:hAnsi="Calibri" w:cs="Tahoma"/>
                <w:b/>
              </w:rPr>
            </w:pPr>
            <w:r w:rsidRPr="005A0C2C">
              <w:rPr>
                <w:rFonts w:ascii="Calibri" w:hAnsi="Calibri" w:cs="Tahoma"/>
                <w:b/>
              </w:rPr>
              <w:t xml:space="preserve">Actividad: </w:t>
            </w:r>
            <w:r w:rsidR="00BB78FE">
              <w:rPr>
                <w:rFonts w:ascii="Calibri" w:hAnsi="Calibri" w:cs="Tahoma"/>
                <w:b/>
              </w:rPr>
              <w:t>Autoconocimiento</w:t>
            </w:r>
          </w:p>
        </w:tc>
        <w:tc>
          <w:tcPr>
            <w:tcW w:w="236" w:type="dxa"/>
            <w:vMerge w:val="restart"/>
            <w:shd w:val="clear" w:color="auto" w:fill="DEEAF6"/>
          </w:tcPr>
          <w:p w14:paraId="0FCA6419" w14:textId="77777777" w:rsidR="00A10E0F" w:rsidRPr="005A0C2C" w:rsidRDefault="00A10E0F" w:rsidP="00EF03D6">
            <w:pPr>
              <w:contextualSpacing/>
              <w:rPr>
                <w:rFonts w:ascii="Calibri" w:hAnsi="Calibri" w:cs="Tahoma"/>
                <w:b/>
              </w:rPr>
            </w:pPr>
          </w:p>
        </w:tc>
        <w:tc>
          <w:tcPr>
            <w:tcW w:w="4475" w:type="dxa"/>
            <w:shd w:val="clear" w:color="auto" w:fill="DEEAF6"/>
          </w:tcPr>
          <w:p w14:paraId="626EDED5" w14:textId="78FA33DD" w:rsidR="00A10E0F" w:rsidRPr="005A0C2C" w:rsidRDefault="00A10E0F" w:rsidP="00EF03D6">
            <w:pPr>
              <w:contextualSpacing/>
              <w:rPr>
                <w:rFonts w:ascii="Calibri" w:hAnsi="Calibri" w:cs="Tahoma"/>
                <w:b/>
              </w:rPr>
            </w:pPr>
            <w:r w:rsidRPr="005A0C2C">
              <w:rPr>
                <w:rFonts w:ascii="Calibri" w:hAnsi="Calibri" w:cs="Tahoma"/>
                <w:b/>
              </w:rPr>
              <w:t xml:space="preserve">Actividad: </w:t>
            </w:r>
            <w:r w:rsidR="00BB78FE">
              <w:rPr>
                <w:rFonts w:ascii="Calibri" w:hAnsi="Calibri" w:cs="Tahoma"/>
                <w:b/>
              </w:rPr>
              <w:t>Autoconocimiento</w:t>
            </w:r>
          </w:p>
        </w:tc>
      </w:tr>
      <w:tr w:rsidR="00AA3E4E" w:rsidRPr="005A0C2C" w14:paraId="7A8FC298" w14:textId="77777777" w:rsidTr="005A0C2C">
        <w:tc>
          <w:tcPr>
            <w:tcW w:w="4339" w:type="dxa"/>
            <w:shd w:val="clear" w:color="auto" w:fill="auto"/>
          </w:tcPr>
          <w:p w14:paraId="68350AB9" w14:textId="03C1200E" w:rsidR="00A10E0F" w:rsidRPr="005A0C2C" w:rsidRDefault="00AA3E4E" w:rsidP="00EF03D6">
            <w:pPr>
              <w:contextualSpacing/>
              <w:rPr>
                <w:rFonts w:ascii="Calibri" w:hAnsi="Calibri" w:cs="Tahoma"/>
                <w:b/>
              </w:rPr>
            </w:pPr>
            <w:r>
              <w:rPr>
                <w:rFonts w:ascii="Calibri" w:hAnsi="Calibri" w:cs="Tahoma"/>
                <w:b/>
                <w:noProof/>
                <w:lang w:eastAsia="es-CO"/>
              </w:rPr>
              <w:drawing>
                <wp:inline distT="0" distB="0" distL="0" distR="0" wp14:anchorId="22F774E1" wp14:editId="50C260EC">
                  <wp:extent cx="2847975" cy="12815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2850349" cy="1282625"/>
                          </a:xfrm>
                          <a:prstGeom prst="rect">
                            <a:avLst/>
                          </a:prstGeom>
                        </pic:spPr>
                      </pic:pic>
                    </a:graphicData>
                  </a:graphic>
                </wp:inline>
              </w:drawing>
            </w:r>
          </w:p>
          <w:p w14:paraId="2877A3A1" w14:textId="1A31B701" w:rsidR="00A10E0F" w:rsidRPr="005A0C2C" w:rsidRDefault="00A10E0F" w:rsidP="00EF03D6">
            <w:pPr>
              <w:contextualSpacing/>
              <w:rPr>
                <w:rFonts w:ascii="Calibri" w:hAnsi="Calibri" w:cs="Tahoma"/>
                <w:b/>
              </w:rPr>
            </w:pPr>
          </w:p>
        </w:tc>
        <w:tc>
          <w:tcPr>
            <w:tcW w:w="236" w:type="dxa"/>
            <w:vMerge/>
            <w:shd w:val="clear" w:color="auto" w:fill="FFF2CC"/>
          </w:tcPr>
          <w:p w14:paraId="10CD1981" w14:textId="77777777" w:rsidR="00A10E0F" w:rsidRPr="005A0C2C" w:rsidRDefault="00A10E0F" w:rsidP="00EF03D6">
            <w:pPr>
              <w:contextualSpacing/>
              <w:rPr>
                <w:rFonts w:ascii="Calibri" w:hAnsi="Calibri" w:cs="Tahoma"/>
                <w:b/>
              </w:rPr>
            </w:pPr>
          </w:p>
        </w:tc>
        <w:tc>
          <w:tcPr>
            <w:tcW w:w="4475" w:type="dxa"/>
            <w:shd w:val="clear" w:color="auto" w:fill="auto"/>
          </w:tcPr>
          <w:p w14:paraId="27581E51" w14:textId="249C2001" w:rsidR="00A10E0F" w:rsidRPr="005A0C2C" w:rsidRDefault="00AA3E4E" w:rsidP="00EF03D6">
            <w:pPr>
              <w:contextualSpacing/>
              <w:rPr>
                <w:rFonts w:ascii="Calibri" w:hAnsi="Calibri" w:cs="Tahoma"/>
                <w:b/>
              </w:rPr>
            </w:pPr>
            <w:r>
              <w:rPr>
                <w:rFonts w:ascii="Calibri" w:hAnsi="Calibri" w:cs="Tahoma"/>
                <w:b/>
                <w:noProof/>
                <w:lang w:eastAsia="es-CO"/>
              </w:rPr>
              <w:drawing>
                <wp:inline distT="0" distB="0" distL="0" distR="0" wp14:anchorId="14849E85" wp14:editId="6FFE2609">
                  <wp:extent cx="1280020" cy="2286009"/>
                  <wp:effectExtent l="0" t="7937" r="7937" b="793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0">
                            <a:extLst>
                              <a:ext uri="{28A0092B-C50C-407E-A947-70E740481C1C}">
                                <a14:useLocalDpi xmlns:a14="http://schemas.microsoft.com/office/drawing/2010/main" val="0"/>
                              </a:ext>
                            </a:extLst>
                          </a:blip>
                          <a:srcRect b="19634"/>
                          <a:stretch/>
                        </pic:blipFill>
                        <pic:spPr bwMode="auto">
                          <a:xfrm rot="16200000">
                            <a:off x="0" y="0"/>
                            <a:ext cx="1289881" cy="2303620"/>
                          </a:xfrm>
                          <a:prstGeom prst="rect">
                            <a:avLst/>
                          </a:prstGeom>
                          <a:ln>
                            <a:noFill/>
                          </a:ln>
                          <a:extLst>
                            <a:ext uri="{53640926-AAD7-44D8-BBD7-CCE9431645EC}">
                              <a14:shadowObscured xmlns:a14="http://schemas.microsoft.com/office/drawing/2010/main"/>
                            </a:ext>
                          </a:extLst>
                        </pic:spPr>
                      </pic:pic>
                    </a:graphicData>
                  </a:graphic>
                </wp:inline>
              </w:drawing>
            </w:r>
          </w:p>
        </w:tc>
      </w:tr>
      <w:tr w:rsidR="00AA3E4E" w:rsidRPr="005A0C2C" w14:paraId="115E1BFD" w14:textId="77777777" w:rsidTr="005A0C2C">
        <w:tc>
          <w:tcPr>
            <w:tcW w:w="4339" w:type="dxa"/>
            <w:shd w:val="clear" w:color="auto" w:fill="DEEAF6"/>
          </w:tcPr>
          <w:p w14:paraId="782931C2" w14:textId="01012A5F" w:rsidR="00A10E0F" w:rsidRPr="005A0C2C" w:rsidRDefault="00A10E0F" w:rsidP="00BB78FE">
            <w:pPr>
              <w:contextualSpacing/>
              <w:rPr>
                <w:rFonts w:ascii="Calibri" w:hAnsi="Calibri" w:cs="Tahoma"/>
                <w:b/>
              </w:rPr>
            </w:pPr>
            <w:r w:rsidRPr="005A0C2C">
              <w:rPr>
                <w:rFonts w:ascii="Calibri" w:hAnsi="Calibri" w:cs="Tahoma"/>
                <w:b/>
              </w:rPr>
              <w:t>Lugar:</w:t>
            </w:r>
            <w:r w:rsidR="00BB78FE">
              <w:rPr>
                <w:rFonts w:ascii="Calibri" w:hAnsi="Calibri" w:cs="Tahoma"/>
                <w:b/>
              </w:rPr>
              <w:t xml:space="preserve"> Casa Quinta </w:t>
            </w:r>
          </w:p>
        </w:tc>
        <w:tc>
          <w:tcPr>
            <w:tcW w:w="236" w:type="dxa"/>
            <w:vMerge/>
            <w:shd w:val="clear" w:color="auto" w:fill="DEEAF6"/>
          </w:tcPr>
          <w:p w14:paraId="5F66D915" w14:textId="77777777" w:rsidR="00A10E0F" w:rsidRPr="005A0C2C" w:rsidRDefault="00A10E0F" w:rsidP="00EF03D6">
            <w:pPr>
              <w:contextualSpacing/>
              <w:rPr>
                <w:rFonts w:ascii="Calibri" w:hAnsi="Calibri" w:cs="Tahoma"/>
                <w:b/>
              </w:rPr>
            </w:pPr>
          </w:p>
        </w:tc>
        <w:tc>
          <w:tcPr>
            <w:tcW w:w="4475" w:type="dxa"/>
            <w:shd w:val="clear" w:color="auto" w:fill="DEEAF6"/>
          </w:tcPr>
          <w:p w14:paraId="07A2F358" w14:textId="6C5D6784" w:rsidR="00A10E0F" w:rsidRPr="005A0C2C" w:rsidRDefault="00A10E0F" w:rsidP="00EF03D6">
            <w:pPr>
              <w:contextualSpacing/>
              <w:rPr>
                <w:rFonts w:ascii="Calibri" w:hAnsi="Calibri" w:cs="Tahoma"/>
                <w:b/>
              </w:rPr>
            </w:pPr>
            <w:r w:rsidRPr="005A0C2C">
              <w:rPr>
                <w:rFonts w:ascii="Calibri" w:hAnsi="Calibri" w:cs="Tahoma"/>
                <w:b/>
              </w:rPr>
              <w:t xml:space="preserve">Lugar: </w:t>
            </w:r>
            <w:r w:rsidR="00BB78FE">
              <w:rPr>
                <w:rFonts w:ascii="Calibri" w:hAnsi="Calibri" w:cs="Tahoma"/>
                <w:b/>
              </w:rPr>
              <w:t>Casa Quinta</w:t>
            </w:r>
          </w:p>
        </w:tc>
      </w:tr>
      <w:tr w:rsidR="00AA3E4E" w:rsidRPr="005A0C2C" w14:paraId="6946758D" w14:textId="77777777" w:rsidTr="005A0C2C">
        <w:tc>
          <w:tcPr>
            <w:tcW w:w="4339" w:type="dxa"/>
            <w:shd w:val="clear" w:color="auto" w:fill="DEEAF6"/>
          </w:tcPr>
          <w:p w14:paraId="6264620B" w14:textId="014E295D" w:rsidR="00A10E0F" w:rsidRPr="005A0C2C" w:rsidRDefault="00A10E0F" w:rsidP="00EF03D6">
            <w:pPr>
              <w:contextualSpacing/>
              <w:rPr>
                <w:rFonts w:ascii="Calibri" w:hAnsi="Calibri" w:cs="Tahoma"/>
                <w:b/>
              </w:rPr>
            </w:pPr>
            <w:r w:rsidRPr="005A0C2C">
              <w:rPr>
                <w:rFonts w:ascii="Calibri" w:hAnsi="Calibri" w:cs="Tahoma"/>
                <w:b/>
              </w:rPr>
              <w:t xml:space="preserve">Fecha: </w:t>
            </w:r>
            <w:r w:rsidR="00BB78FE">
              <w:rPr>
                <w:rFonts w:ascii="Calibri" w:hAnsi="Calibri" w:cs="Tahoma"/>
                <w:b/>
              </w:rPr>
              <w:t>11 de octubre de 2023</w:t>
            </w:r>
          </w:p>
        </w:tc>
        <w:tc>
          <w:tcPr>
            <w:tcW w:w="236" w:type="dxa"/>
            <w:vMerge/>
            <w:shd w:val="clear" w:color="auto" w:fill="DEEAF6"/>
          </w:tcPr>
          <w:p w14:paraId="4012357C" w14:textId="77777777" w:rsidR="00A10E0F" w:rsidRPr="005A0C2C" w:rsidRDefault="00A10E0F" w:rsidP="00EF03D6">
            <w:pPr>
              <w:contextualSpacing/>
              <w:rPr>
                <w:rFonts w:ascii="Calibri" w:hAnsi="Calibri" w:cs="Tahoma"/>
                <w:b/>
              </w:rPr>
            </w:pPr>
          </w:p>
        </w:tc>
        <w:tc>
          <w:tcPr>
            <w:tcW w:w="4475" w:type="dxa"/>
            <w:shd w:val="clear" w:color="auto" w:fill="DEEAF6"/>
          </w:tcPr>
          <w:p w14:paraId="159AA8B2" w14:textId="3CB4DB4F" w:rsidR="00A10E0F" w:rsidRPr="005A0C2C" w:rsidRDefault="00A10E0F" w:rsidP="00EF03D6">
            <w:pPr>
              <w:contextualSpacing/>
              <w:rPr>
                <w:rFonts w:ascii="Calibri" w:hAnsi="Calibri" w:cs="Tahoma"/>
                <w:b/>
              </w:rPr>
            </w:pPr>
            <w:r w:rsidRPr="005A0C2C">
              <w:rPr>
                <w:rFonts w:ascii="Calibri" w:hAnsi="Calibri" w:cs="Tahoma"/>
                <w:b/>
              </w:rPr>
              <w:t xml:space="preserve">Fecha: </w:t>
            </w:r>
            <w:r w:rsidR="00BB78FE">
              <w:rPr>
                <w:rFonts w:ascii="Calibri" w:hAnsi="Calibri" w:cs="Tahoma"/>
                <w:b/>
              </w:rPr>
              <w:t>11 de octubre de 2023</w:t>
            </w:r>
          </w:p>
        </w:tc>
      </w:tr>
    </w:tbl>
    <w:p w14:paraId="59B243B2" w14:textId="1B096246" w:rsidR="005B2C68" w:rsidRDefault="005B2C68" w:rsidP="0059270F">
      <w:pPr>
        <w:tabs>
          <w:tab w:val="left" w:pos="6543"/>
        </w:tabs>
        <w:rPr>
          <w:rFonts w:ascii="Calibri" w:hAnsi="Calibri" w:cs="Tahoma"/>
        </w:rPr>
      </w:pPr>
    </w:p>
    <w:p w14:paraId="520BE461" w14:textId="2D454BFC" w:rsidR="00AB775E" w:rsidRDefault="00AB775E" w:rsidP="0059270F">
      <w:pPr>
        <w:tabs>
          <w:tab w:val="left" w:pos="6543"/>
        </w:tabs>
        <w:rPr>
          <w:rFonts w:ascii="Calibri" w:hAnsi="Calibri" w:cs="Tahoma"/>
        </w:rPr>
      </w:pPr>
    </w:p>
    <w:p w14:paraId="5680C7DB" w14:textId="257FF713" w:rsidR="00AB775E" w:rsidRDefault="00AB775E" w:rsidP="0059270F">
      <w:pPr>
        <w:tabs>
          <w:tab w:val="left" w:pos="6543"/>
        </w:tabs>
        <w:rPr>
          <w:rFonts w:ascii="Calibri" w:hAnsi="Calibri" w:cs="Tahoma"/>
        </w:rPr>
      </w:pPr>
    </w:p>
    <w:p w14:paraId="39365790" w14:textId="74CA09F9" w:rsidR="00AB775E" w:rsidRDefault="00AB775E" w:rsidP="0059270F">
      <w:pPr>
        <w:tabs>
          <w:tab w:val="left" w:pos="6543"/>
        </w:tabs>
        <w:rPr>
          <w:rFonts w:ascii="Calibri" w:hAnsi="Calibri" w:cs="Tahoma"/>
        </w:rPr>
      </w:pPr>
    </w:p>
    <w:p w14:paraId="05ED8D6C" w14:textId="0557145F" w:rsidR="00AB775E" w:rsidRDefault="00AB775E" w:rsidP="0059270F">
      <w:pPr>
        <w:tabs>
          <w:tab w:val="left" w:pos="6543"/>
        </w:tabs>
        <w:rPr>
          <w:rFonts w:ascii="Calibri" w:hAnsi="Calibri" w:cs="Tahoma"/>
        </w:rPr>
      </w:pPr>
    </w:p>
    <w:p w14:paraId="78B53376" w14:textId="77777777" w:rsidR="00AB775E" w:rsidRDefault="00AB775E" w:rsidP="0059270F">
      <w:pPr>
        <w:tabs>
          <w:tab w:val="left" w:pos="6543"/>
        </w:tabs>
        <w:rPr>
          <w:rFonts w:ascii="Calibri" w:hAnsi="Calibri" w:cs="Tahoma"/>
        </w:rPr>
      </w:pPr>
    </w:p>
    <w:p w14:paraId="26DBDFD4" w14:textId="77777777" w:rsidR="008831FB" w:rsidRDefault="008831FB"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25"/>
        <w:gridCol w:w="4453"/>
      </w:tblGrid>
      <w:tr w:rsidR="00AA3E4E" w:rsidRPr="005A0C2C" w14:paraId="24399A68" w14:textId="77777777" w:rsidTr="00C94576">
        <w:tc>
          <w:tcPr>
            <w:tcW w:w="4339" w:type="dxa"/>
            <w:shd w:val="clear" w:color="auto" w:fill="DEEAF6"/>
          </w:tcPr>
          <w:p w14:paraId="60CAAF04" w14:textId="77777777" w:rsidR="00AA3E4E" w:rsidRPr="005A0C2C" w:rsidRDefault="00AA3E4E"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Autoconocimiento</w:t>
            </w:r>
          </w:p>
        </w:tc>
        <w:tc>
          <w:tcPr>
            <w:tcW w:w="236" w:type="dxa"/>
            <w:vMerge w:val="restart"/>
            <w:shd w:val="clear" w:color="auto" w:fill="DEEAF6"/>
          </w:tcPr>
          <w:p w14:paraId="5AA90EC2" w14:textId="77777777" w:rsidR="00AA3E4E" w:rsidRPr="005A0C2C" w:rsidRDefault="00AA3E4E" w:rsidP="00C94576">
            <w:pPr>
              <w:contextualSpacing/>
              <w:rPr>
                <w:rFonts w:ascii="Calibri" w:hAnsi="Calibri" w:cs="Tahoma"/>
                <w:b/>
              </w:rPr>
            </w:pPr>
          </w:p>
        </w:tc>
        <w:tc>
          <w:tcPr>
            <w:tcW w:w="4475" w:type="dxa"/>
            <w:shd w:val="clear" w:color="auto" w:fill="DEEAF6"/>
          </w:tcPr>
          <w:p w14:paraId="22A80E4E" w14:textId="77777777" w:rsidR="00AA3E4E" w:rsidRPr="005A0C2C" w:rsidRDefault="00AA3E4E"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Autoconocimiento</w:t>
            </w:r>
          </w:p>
        </w:tc>
      </w:tr>
      <w:tr w:rsidR="00AA3E4E" w:rsidRPr="005A0C2C" w14:paraId="58DF3EF9" w14:textId="77777777" w:rsidTr="00C94576">
        <w:tc>
          <w:tcPr>
            <w:tcW w:w="4339" w:type="dxa"/>
            <w:shd w:val="clear" w:color="auto" w:fill="auto"/>
          </w:tcPr>
          <w:p w14:paraId="6696EED2" w14:textId="1DF409EF" w:rsidR="00AA3E4E" w:rsidRPr="005A0C2C" w:rsidRDefault="00AA3E4E" w:rsidP="00C94576">
            <w:pPr>
              <w:contextualSpacing/>
              <w:rPr>
                <w:rFonts w:ascii="Calibri" w:hAnsi="Calibri" w:cs="Tahoma"/>
                <w:b/>
              </w:rPr>
            </w:pPr>
            <w:r>
              <w:rPr>
                <w:rFonts w:ascii="Calibri" w:hAnsi="Calibri" w:cs="Tahoma"/>
                <w:b/>
                <w:noProof/>
                <w:lang w:eastAsia="es-CO"/>
              </w:rPr>
              <w:drawing>
                <wp:inline distT="0" distB="0" distL="0" distR="0" wp14:anchorId="3A8E98E5" wp14:editId="422E8426">
                  <wp:extent cx="2457450" cy="1105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a:extLst>
                              <a:ext uri="{28A0092B-C50C-407E-A947-70E740481C1C}">
                                <a14:useLocalDpi xmlns:a14="http://schemas.microsoft.com/office/drawing/2010/main" val="0"/>
                              </a:ext>
                            </a:extLst>
                          </a:blip>
                          <a:stretch>
                            <a:fillRect/>
                          </a:stretch>
                        </pic:blipFill>
                        <pic:spPr>
                          <a:xfrm>
                            <a:off x="0" y="0"/>
                            <a:ext cx="2464685" cy="1109081"/>
                          </a:xfrm>
                          <a:prstGeom prst="rect">
                            <a:avLst/>
                          </a:prstGeom>
                        </pic:spPr>
                      </pic:pic>
                    </a:graphicData>
                  </a:graphic>
                </wp:inline>
              </w:drawing>
            </w:r>
          </w:p>
        </w:tc>
        <w:tc>
          <w:tcPr>
            <w:tcW w:w="236" w:type="dxa"/>
            <w:vMerge/>
            <w:shd w:val="clear" w:color="auto" w:fill="FFF2CC"/>
          </w:tcPr>
          <w:p w14:paraId="4754CB6D" w14:textId="77777777" w:rsidR="00AA3E4E" w:rsidRPr="005A0C2C" w:rsidRDefault="00AA3E4E" w:rsidP="00C94576">
            <w:pPr>
              <w:contextualSpacing/>
              <w:rPr>
                <w:rFonts w:ascii="Calibri" w:hAnsi="Calibri" w:cs="Tahoma"/>
                <w:b/>
              </w:rPr>
            </w:pPr>
          </w:p>
        </w:tc>
        <w:tc>
          <w:tcPr>
            <w:tcW w:w="4475" w:type="dxa"/>
            <w:shd w:val="clear" w:color="auto" w:fill="auto"/>
          </w:tcPr>
          <w:p w14:paraId="1B0CE5F9" w14:textId="7ADCB5DA" w:rsidR="00AA3E4E" w:rsidRPr="005A0C2C" w:rsidRDefault="00AA3E4E" w:rsidP="00C94576">
            <w:pPr>
              <w:contextualSpacing/>
              <w:rPr>
                <w:rFonts w:ascii="Calibri" w:hAnsi="Calibri" w:cs="Tahoma"/>
                <w:b/>
              </w:rPr>
            </w:pPr>
            <w:r>
              <w:rPr>
                <w:rFonts w:ascii="Calibri" w:hAnsi="Calibri" w:cs="Tahoma"/>
                <w:b/>
                <w:noProof/>
                <w:lang w:eastAsia="es-CO"/>
              </w:rPr>
              <w:drawing>
                <wp:inline distT="0" distB="0" distL="0" distR="0" wp14:anchorId="00396C8D" wp14:editId="13CDAB49">
                  <wp:extent cx="2686050" cy="13937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12">
                            <a:extLst>
                              <a:ext uri="{28A0092B-C50C-407E-A947-70E740481C1C}">
                                <a14:useLocalDpi xmlns:a14="http://schemas.microsoft.com/office/drawing/2010/main" val="0"/>
                              </a:ext>
                            </a:extLst>
                          </a:blip>
                          <a:srcRect r="13280"/>
                          <a:stretch/>
                        </pic:blipFill>
                        <pic:spPr bwMode="auto">
                          <a:xfrm>
                            <a:off x="0" y="0"/>
                            <a:ext cx="2697371" cy="1399655"/>
                          </a:xfrm>
                          <a:prstGeom prst="rect">
                            <a:avLst/>
                          </a:prstGeom>
                          <a:ln>
                            <a:noFill/>
                          </a:ln>
                          <a:extLst>
                            <a:ext uri="{53640926-AAD7-44D8-BBD7-CCE9431645EC}">
                              <a14:shadowObscured xmlns:a14="http://schemas.microsoft.com/office/drawing/2010/main"/>
                            </a:ext>
                          </a:extLst>
                        </pic:spPr>
                      </pic:pic>
                    </a:graphicData>
                  </a:graphic>
                </wp:inline>
              </w:drawing>
            </w:r>
          </w:p>
        </w:tc>
      </w:tr>
      <w:tr w:rsidR="00AA3E4E" w:rsidRPr="005A0C2C" w14:paraId="726B6A43" w14:textId="77777777" w:rsidTr="00C94576">
        <w:tc>
          <w:tcPr>
            <w:tcW w:w="4339" w:type="dxa"/>
            <w:shd w:val="clear" w:color="auto" w:fill="DEEAF6"/>
          </w:tcPr>
          <w:p w14:paraId="077FB52C" w14:textId="77777777" w:rsidR="00AA3E4E" w:rsidRPr="005A0C2C" w:rsidRDefault="00AA3E4E"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4955FCE0" w14:textId="77777777" w:rsidR="00AA3E4E" w:rsidRPr="005A0C2C" w:rsidRDefault="00AA3E4E" w:rsidP="00C94576">
            <w:pPr>
              <w:contextualSpacing/>
              <w:rPr>
                <w:rFonts w:ascii="Calibri" w:hAnsi="Calibri" w:cs="Tahoma"/>
                <w:b/>
              </w:rPr>
            </w:pPr>
          </w:p>
        </w:tc>
        <w:tc>
          <w:tcPr>
            <w:tcW w:w="4475" w:type="dxa"/>
            <w:shd w:val="clear" w:color="auto" w:fill="DEEAF6"/>
          </w:tcPr>
          <w:p w14:paraId="02D2F771" w14:textId="77777777" w:rsidR="00AA3E4E" w:rsidRPr="005A0C2C" w:rsidRDefault="00AA3E4E"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AA3E4E" w:rsidRPr="005A0C2C" w14:paraId="6C8365F7" w14:textId="77777777" w:rsidTr="00C94576">
        <w:tc>
          <w:tcPr>
            <w:tcW w:w="4339" w:type="dxa"/>
            <w:shd w:val="clear" w:color="auto" w:fill="DEEAF6"/>
          </w:tcPr>
          <w:p w14:paraId="1DD87FBC" w14:textId="77777777" w:rsidR="00AA3E4E" w:rsidRPr="005A0C2C" w:rsidRDefault="00AA3E4E"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15A90F5D" w14:textId="77777777" w:rsidR="00AA3E4E" w:rsidRPr="005A0C2C" w:rsidRDefault="00AA3E4E" w:rsidP="00C94576">
            <w:pPr>
              <w:contextualSpacing/>
              <w:rPr>
                <w:rFonts w:ascii="Calibri" w:hAnsi="Calibri" w:cs="Tahoma"/>
                <w:b/>
              </w:rPr>
            </w:pPr>
          </w:p>
        </w:tc>
        <w:tc>
          <w:tcPr>
            <w:tcW w:w="4475" w:type="dxa"/>
            <w:shd w:val="clear" w:color="auto" w:fill="DEEAF6"/>
          </w:tcPr>
          <w:p w14:paraId="11BF21E1" w14:textId="77777777" w:rsidR="00AA3E4E" w:rsidRPr="005A0C2C" w:rsidRDefault="00AA3E4E"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6005FE2B" w14:textId="5D129D5C" w:rsidR="0030403D" w:rsidRDefault="0030403D"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231"/>
        <w:gridCol w:w="4294"/>
      </w:tblGrid>
      <w:tr w:rsidR="00AA3E4E" w:rsidRPr="005A0C2C" w14:paraId="231B77D2" w14:textId="77777777" w:rsidTr="00C94576">
        <w:tc>
          <w:tcPr>
            <w:tcW w:w="4339" w:type="dxa"/>
            <w:shd w:val="clear" w:color="auto" w:fill="DEEAF6"/>
          </w:tcPr>
          <w:p w14:paraId="23F7BC79" w14:textId="77777777" w:rsidR="00AA3E4E" w:rsidRPr="005A0C2C" w:rsidRDefault="00AA3E4E"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Autoconocimiento</w:t>
            </w:r>
          </w:p>
        </w:tc>
        <w:tc>
          <w:tcPr>
            <w:tcW w:w="236" w:type="dxa"/>
            <w:vMerge w:val="restart"/>
            <w:shd w:val="clear" w:color="auto" w:fill="DEEAF6"/>
          </w:tcPr>
          <w:p w14:paraId="720634C3" w14:textId="77777777" w:rsidR="00AA3E4E" w:rsidRPr="005A0C2C" w:rsidRDefault="00AA3E4E" w:rsidP="00C94576">
            <w:pPr>
              <w:contextualSpacing/>
              <w:rPr>
                <w:rFonts w:ascii="Calibri" w:hAnsi="Calibri" w:cs="Tahoma"/>
                <w:b/>
              </w:rPr>
            </w:pPr>
          </w:p>
        </w:tc>
        <w:tc>
          <w:tcPr>
            <w:tcW w:w="4475" w:type="dxa"/>
            <w:shd w:val="clear" w:color="auto" w:fill="DEEAF6"/>
          </w:tcPr>
          <w:p w14:paraId="73230FA1" w14:textId="77777777" w:rsidR="00AA3E4E" w:rsidRPr="005A0C2C" w:rsidRDefault="00AA3E4E"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Autoconocimiento</w:t>
            </w:r>
          </w:p>
        </w:tc>
      </w:tr>
      <w:tr w:rsidR="00AA3E4E" w:rsidRPr="005A0C2C" w14:paraId="0970CF3A" w14:textId="77777777" w:rsidTr="00C94576">
        <w:tc>
          <w:tcPr>
            <w:tcW w:w="4339" w:type="dxa"/>
            <w:shd w:val="clear" w:color="auto" w:fill="auto"/>
          </w:tcPr>
          <w:p w14:paraId="6B99B178" w14:textId="1CE78313" w:rsidR="00AA3E4E" w:rsidRPr="005A0C2C" w:rsidRDefault="00AA3E4E" w:rsidP="00C94576">
            <w:pPr>
              <w:contextualSpacing/>
              <w:rPr>
                <w:rFonts w:ascii="Calibri" w:hAnsi="Calibri" w:cs="Tahoma"/>
                <w:b/>
              </w:rPr>
            </w:pPr>
            <w:r>
              <w:rPr>
                <w:rFonts w:ascii="Calibri" w:hAnsi="Calibri" w:cs="Tahoma"/>
                <w:b/>
                <w:noProof/>
                <w:lang w:eastAsia="es-CO"/>
              </w:rPr>
              <w:drawing>
                <wp:inline distT="0" distB="0" distL="0" distR="0" wp14:anchorId="5F1DC84C" wp14:editId="3A11AF7A">
                  <wp:extent cx="2552700" cy="11486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3">
                            <a:extLst>
                              <a:ext uri="{28A0092B-C50C-407E-A947-70E740481C1C}">
                                <a14:useLocalDpi xmlns:a14="http://schemas.microsoft.com/office/drawing/2010/main" val="0"/>
                              </a:ext>
                            </a:extLst>
                          </a:blip>
                          <a:stretch>
                            <a:fillRect/>
                          </a:stretch>
                        </pic:blipFill>
                        <pic:spPr>
                          <a:xfrm>
                            <a:off x="0" y="0"/>
                            <a:ext cx="2559615" cy="1151798"/>
                          </a:xfrm>
                          <a:prstGeom prst="rect">
                            <a:avLst/>
                          </a:prstGeom>
                        </pic:spPr>
                      </pic:pic>
                    </a:graphicData>
                  </a:graphic>
                </wp:inline>
              </w:drawing>
            </w:r>
          </w:p>
        </w:tc>
        <w:tc>
          <w:tcPr>
            <w:tcW w:w="236" w:type="dxa"/>
            <w:vMerge/>
            <w:shd w:val="clear" w:color="auto" w:fill="FFF2CC"/>
          </w:tcPr>
          <w:p w14:paraId="023A3984" w14:textId="77777777" w:rsidR="00AA3E4E" w:rsidRPr="005A0C2C" w:rsidRDefault="00AA3E4E" w:rsidP="00C94576">
            <w:pPr>
              <w:contextualSpacing/>
              <w:rPr>
                <w:rFonts w:ascii="Calibri" w:hAnsi="Calibri" w:cs="Tahoma"/>
                <w:b/>
              </w:rPr>
            </w:pPr>
          </w:p>
        </w:tc>
        <w:tc>
          <w:tcPr>
            <w:tcW w:w="4475" w:type="dxa"/>
            <w:shd w:val="clear" w:color="auto" w:fill="auto"/>
          </w:tcPr>
          <w:p w14:paraId="0EBD263E" w14:textId="1BC93219" w:rsidR="00AA3E4E" w:rsidRPr="005A0C2C" w:rsidRDefault="00AA3E4E" w:rsidP="00C94576">
            <w:pPr>
              <w:contextualSpacing/>
              <w:rPr>
                <w:rFonts w:ascii="Calibri" w:hAnsi="Calibri" w:cs="Tahoma"/>
                <w:b/>
              </w:rPr>
            </w:pPr>
            <w:r>
              <w:rPr>
                <w:rFonts w:ascii="Calibri" w:hAnsi="Calibri" w:cs="Tahoma"/>
                <w:b/>
                <w:noProof/>
                <w:lang w:eastAsia="es-CO"/>
              </w:rPr>
              <w:drawing>
                <wp:inline distT="0" distB="0" distL="0" distR="0" wp14:anchorId="1093B224" wp14:editId="097255A6">
                  <wp:extent cx="2381250" cy="1149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rotWithShape="1">
                          <a:blip r:embed="rId14">
                            <a:extLst>
                              <a:ext uri="{28A0092B-C50C-407E-A947-70E740481C1C}">
                                <a14:useLocalDpi xmlns:a14="http://schemas.microsoft.com/office/drawing/2010/main" val="0"/>
                              </a:ext>
                            </a:extLst>
                          </a:blip>
                          <a:srcRect r="6770"/>
                          <a:stretch/>
                        </pic:blipFill>
                        <pic:spPr bwMode="auto">
                          <a:xfrm>
                            <a:off x="0" y="0"/>
                            <a:ext cx="2385506" cy="1151404"/>
                          </a:xfrm>
                          <a:prstGeom prst="rect">
                            <a:avLst/>
                          </a:prstGeom>
                          <a:ln>
                            <a:noFill/>
                          </a:ln>
                          <a:extLst>
                            <a:ext uri="{53640926-AAD7-44D8-BBD7-CCE9431645EC}">
                              <a14:shadowObscured xmlns:a14="http://schemas.microsoft.com/office/drawing/2010/main"/>
                            </a:ext>
                          </a:extLst>
                        </pic:spPr>
                      </pic:pic>
                    </a:graphicData>
                  </a:graphic>
                </wp:inline>
              </w:drawing>
            </w:r>
          </w:p>
        </w:tc>
      </w:tr>
      <w:tr w:rsidR="00AA3E4E" w:rsidRPr="005A0C2C" w14:paraId="490735D0" w14:textId="77777777" w:rsidTr="00C94576">
        <w:tc>
          <w:tcPr>
            <w:tcW w:w="4339" w:type="dxa"/>
            <w:shd w:val="clear" w:color="auto" w:fill="DEEAF6"/>
          </w:tcPr>
          <w:p w14:paraId="47CA9F1D" w14:textId="77777777" w:rsidR="00AA3E4E" w:rsidRPr="005A0C2C" w:rsidRDefault="00AA3E4E"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4346FA78" w14:textId="77777777" w:rsidR="00AA3E4E" w:rsidRPr="005A0C2C" w:rsidRDefault="00AA3E4E" w:rsidP="00C94576">
            <w:pPr>
              <w:contextualSpacing/>
              <w:rPr>
                <w:rFonts w:ascii="Calibri" w:hAnsi="Calibri" w:cs="Tahoma"/>
                <w:b/>
              </w:rPr>
            </w:pPr>
          </w:p>
        </w:tc>
        <w:tc>
          <w:tcPr>
            <w:tcW w:w="4475" w:type="dxa"/>
            <w:shd w:val="clear" w:color="auto" w:fill="DEEAF6"/>
          </w:tcPr>
          <w:p w14:paraId="1503ACC1" w14:textId="77777777" w:rsidR="00AA3E4E" w:rsidRPr="005A0C2C" w:rsidRDefault="00AA3E4E"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AA3E4E" w:rsidRPr="005A0C2C" w14:paraId="11820920" w14:textId="77777777" w:rsidTr="00C94576">
        <w:tc>
          <w:tcPr>
            <w:tcW w:w="4339" w:type="dxa"/>
            <w:shd w:val="clear" w:color="auto" w:fill="DEEAF6"/>
          </w:tcPr>
          <w:p w14:paraId="34A85444" w14:textId="77777777" w:rsidR="00AA3E4E" w:rsidRPr="005A0C2C" w:rsidRDefault="00AA3E4E"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38B5772A" w14:textId="77777777" w:rsidR="00AA3E4E" w:rsidRPr="005A0C2C" w:rsidRDefault="00AA3E4E" w:rsidP="00C94576">
            <w:pPr>
              <w:contextualSpacing/>
              <w:rPr>
                <w:rFonts w:ascii="Calibri" w:hAnsi="Calibri" w:cs="Tahoma"/>
                <w:b/>
              </w:rPr>
            </w:pPr>
          </w:p>
        </w:tc>
        <w:tc>
          <w:tcPr>
            <w:tcW w:w="4475" w:type="dxa"/>
            <w:shd w:val="clear" w:color="auto" w:fill="DEEAF6"/>
          </w:tcPr>
          <w:p w14:paraId="24A96485" w14:textId="77777777" w:rsidR="00AA3E4E" w:rsidRPr="005A0C2C" w:rsidRDefault="00AA3E4E"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61160D67" w14:textId="411C1371" w:rsidR="00AA3E4E" w:rsidRPr="0059270F" w:rsidRDefault="00F11E1B" w:rsidP="00AA3E4E">
      <w:pPr>
        <w:tabs>
          <w:tab w:val="left" w:pos="6543"/>
        </w:tabs>
        <w:rPr>
          <w:rFonts w:ascii="Tahoma" w:hAnsi="Tahoma" w:cs="Tahoma"/>
          <w:sz w:val="22"/>
          <w:szCs w:val="22"/>
        </w:rPr>
      </w:pPr>
      <w:r>
        <w:rPr>
          <w:rFonts w:ascii="Calibri" w:hAnsi="Calibri" w:cs="Tahom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234"/>
        <w:gridCol w:w="4287"/>
      </w:tblGrid>
      <w:tr w:rsidR="0021285C" w:rsidRPr="005A0C2C" w14:paraId="57EAB2C7" w14:textId="77777777" w:rsidTr="00C94576">
        <w:tc>
          <w:tcPr>
            <w:tcW w:w="4339" w:type="dxa"/>
            <w:shd w:val="clear" w:color="auto" w:fill="DEEAF6"/>
          </w:tcPr>
          <w:p w14:paraId="307C9732" w14:textId="3D505E76" w:rsidR="00B360CF" w:rsidRPr="005A0C2C" w:rsidRDefault="00B360CF" w:rsidP="00B360CF">
            <w:pPr>
              <w:contextualSpacing/>
              <w:rPr>
                <w:rFonts w:ascii="Calibri" w:hAnsi="Calibri" w:cs="Tahoma"/>
                <w:b/>
              </w:rPr>
            </w:pPr>
            <w:r w:rsidRPr="005A0C2C">
              <w:rPr>
                <w:rFonts w:ascii="Calibri" w:hAnsi="Calibri" w:cs="Tahoma"/>
                <w:b/>
              </w:rPr>
              <w:t xml:space="preserve">Actividad: </w:t>
            </w:r>
            <w:r>
              <w:rPr>
                <w:rFonts w:ascii="Calibri" w:hAnsi="Calibri" w:cs="Tahoma"/>
                <w:b/>
              </w:rPr>
              <w:t xml:space="preserve"> Toma de decisiones</w:t>
            </w:r>
          </w:p>
        </w:tc>
        <w:tc>
          <w:tcPr>
            <w:tcW w:w="236" w:type="dxa"/>
            <w:vMerge w:val="restart"/>
            <w:shd w:val="clear" w:color="auto" w:fill="DEEAF6"/>
          </w:tcPr>
          <w:p w14:paraId="36C12A03" w14:textId="77777777" w:rsidR="00B360CF" w:rsidRPr="005A0C2C" w:rsidRDefault="00B360CF" w:rsidP="00C94576">
            <w:pPr>
              <w:contextualSpacing/>
              <w:rPr>
                <w:rFonts w:ascii="Calibri" w:hAnsi="Calibri" w:cs="Tahoma"/>
                <w:b/>
              </w:rPr>
            </w:pPr>
          </w:p>
        </w:tc>
        <w:tc>
          <w:tcPr>
            <w:tcW w:w="4475" w:type="dxa"/>
            <w:shd w:val="clear" w:color="auto" w:fill="DEEAF6"/>
          </w:tcPr>
          <w:p w14:paraId="2B758E8E" w14:textId="78E5D436" w:rsidR="00B360CF" w:rsidRPr="005A0C2C" w:rsidRDefault="00B360CF"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Toma de decisiones</w:t>
            </w:r>
          </w:p>
        </w:tc>
      </w:tr>
      <w:tr w:rsidR="0021285C" w:rsidRPr="005A0C2C" w14:paraId="17ECC0F6" w14:textId="77777777" w:rsidTr="00C94576">
        <w:tc>
          <w:tcPr>
            <w:tcW w:w="4339" w:type="dxa"/>
            <w:shd w:val="clear" w:color="auto" w:fill="auto"/>
          </w:tcPr>
          <w:p w14:paraId="61D96A49" w14:textId="73FC3B40" w:rsidR="00B360CF" w:rsidRPr="005A0C2C" w:rsidRDefault="0021285C" w:rsidP="00C94576">
            <w:pPr>
              <w:contextualSpacing/>
              <w:rPr>
                <w:rFonts w:ascii="Calibri" w:hAnsi="Calibri" w:cs="Tahoma"/>
                <w:b/>
              </w:rPr>
            </w:pPr>
            <w:r>
              <w:rPr>
                <w:rFonts w:ascii="Calibri" w:hAnsi="Calibri" w:cs="Tahoma"/>
                <w:b/>
                <w:noProof/>
                <w:lang w:eastAsia="es-CO"/>
              </w:rPr>
              <w:drawing>
                <wp:inline distT="0" distB="0" distL="0" distR="0" wp14:anchorId="2E79F2BF" wp14:editId="71097E46">
                  <wp:extent cx="2447925" cy="11015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5">
                            <a:extLst>
                              <a:ext uri="{28A0092B-C50C-407E-A947-70E740481C1C}">
                                <a14:useLocalDpi xmlns:a14="http://schemas.microsoft.com/office/drawing/2010/main" val="0"/>
                              </a:ext>
                            </a:extLst>
                          </a:blip>
                          <a:stretch>
                            <a:fillRect/>
                          </a:stretch>
                        </pic:blipFill>
                        <pic:spPr>
                          <a:xfrm>
                            <a:off x="0" y="0"/>
                            <a:ext cx="2457969" cy="1106059"/>
                          </a:xfrm>
                          <a:prstGeom prst="rect">
                            <a:avLst/>
                          </a:prstGeom>
                        </pic:spPr>
                      </pic:pic>
                    </a:graphicData>
                  </a:graphic>
                </wp:inline>
              </w:drawing>
            </w:r>
          </w:p>
        </w:tc>
        <w:tc>
          <w:tcPr>
            <w:tcW w:w="236" w:type="dxa"/>
            <w:vMerge/>
            <w:shd w:val="clear" w:color="auto" w:fill="FFF2CC"/>
          </w:tcPr>
          <w:p w14:paraId="6CCF653B" w14:textId="77777777" w:rsidR="00B360CF" w:rsidRPr="005A0C2C" w:rsidRDefault="00B360CF" w:rsidP="00C94576">
            <w:pPr>
              <w:contextualSpacing/>
              <w:rPr>
                <w:rFonts w:ascii="Calibri" w:hAnsi="Calibri" w:cs="Tahoma"/>
                <w:b/>
              </w:rPr>
            </w:pPr>
          </w:p>
        </w:tc>
        <w:tc>
          <w:tcPr>
            <w:tcW w:w="4475" w:type="dxa"/>
            <w:shd w:val="clear" w:color="auto" w:fill="auto"/>
          </w:tcPr>
          <w:p w14:paraId="6B6B8C28" w14:textId="2FF55ACB" w:rsidR="00B360CF" w:rsidRPr="005A0C2C" w:rsidRDefault="0021285C" w:rsidP="00C94576">
            <w:pPr>
              <w:contextualSpacing/>
              <w:rPr>
                <w:rFonts w:ascii="Calibri" w:hAnsi="Calibri" w:cs="Tahoma"/>
                <w:b/>
              </w:rPr>
            </w:pPr>
            <w:r>
              <w:rPr>
                <w:rFonts w:ascii="Calibri" w:hAnsi="Calibri" w:cs="Tahoma"/>
                <w:b/>
                <w:noProof/>
                <w:lang w:eastAsia="es-CO"/>
              </w:rPr>
              <w:drawing>
                <wp:inline distT="0" distB="0" distL="0" distR="0" wp14:anchorId="72A8F975" wp14:editId="659C10EB">
                  <wp:extent cx="1704975" cy="12466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16">
                            <a:extLst>
                              <a:ext uri="{28A0092B-C50C-407E-A947-70E740481C1C}">
                                <a14:useLocalDpi xmlns:a14="http://schemas.microsoft.com/office/drawing/2010/main" val="0"/>
                              </a:ext>
                            </a:extLst>
                          </a:blip>
                          <a:srcRect l="-1" t="25771" r="-1811" b="34361"/>
                          <a:stretch/>
                        </pic:blipFill>
                        <pic:spPr bwMode="auto">
                          <a:xfrm>
                            <a:off x="0" y="0"/>
                            <a:ext cx="1714768" cy="1253848"/>
                          </a:xfrm>
                          <a:prstGeom prst="rect">
                            <a:avLst/>
                          </a:prstGeom>
                          <a:ln>
                            <a:noFill/>
                          </a:ln>
                          <a:extLst>
                            <a:ext uri="{53640926-AAD7-44D8-BBD7-CCE9431645EC}">
                              <a14:shadowObscured xmlns:a14="http://schemas.microsoft.com/office/drawing/2010/main"/>
                            </a:ext>
                          </a:extLst>
                        </pic:spPr>
                      </pic:pic>
                    </a:graphicData>
                  </a:graphic>
                </wp:inline>
              </w:drawing>
            </w:r>
          </w:p>
        </w:tc>
      </w:tr>
      <w:tr w:rsidR="0021285C" w:rsidRPr="005A0C2C" w14:paraId="65652F31" w14:textId="77777777" w:rsidTr="00C94576">
        <w:tc>
          <w:tcPr>
            <w:tcW w:w="4339" w:type="dxa"/>
            <w:shd w:val="clear" w:color="auto" w:fill="DEEAF6"/>
          </w:tcPr>
          <w:p w14:paraId="70B35C87" w14:textId="77777777" w:rsidR="00B360CF" w:rsidRPr="005A0C2C" w:rsidRDefault="00B360CF"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2BF1ABF8" w14:textId="77777777" w:rsidR="00B360CF" w:rsidRPr="005A0C2C" w:rsidRDefault="00B360CF" w:rsidP="00C94576">
            <w:pPr>
              <w:contextualSpacing/>
              <w:rPr>
                <w:rFonts w:ascii="Calibri" w:hAnsi="Calibri" w:cs="Tahoma"/>
                <w:b/>
              </w:rPr>
            </w:pPr>
          </w:p>
        </w:tc>
        <w:tc>
          <w:tcPr>
            <w:tcW w:w="4475" w:type="dxa"/>
            <w:shd w:val="clear" w:color="auto" w:fill="DEEAF6"/>
          </w:tcPr>
          <w:p w14:paraId="715F058F" w14:textId="77777777" w:rsidR="00B360CF" w:rsidRPr="005A0C2C" w:rsidRDefault="00B360CF"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21285C" w:rsidRPr="005A0C2C" w14:paraId="4790BD17" w14:textId="77777777" w:rsidTr="00C94576">
        <w:tc>
          <w:tcPr>
            <w:tcW w:w="4339" w:type="dxa"/>
            <w:shd w:val="clear" w:color="auto" w:fill="DEEAF6"/>
          </w:tcPr>
          <w:p w14:paraId="75D04888"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527B9286" w14:textId="77777777" w:rsidR="00B360CF" w:rsidRPr="005A0C2C" w:rsidRDefault="00B360CF" w:rsidP="00C94576">
            <w:pPr>
              <w:contextualSpacing/>
              <w:rPr>
                <w:rFonts w:ascii="Calibri" w:hAnsi="Calibri" w:cs="Tahoma"/>
                <w:b/>
              </w:rPr>
            </w:pPr>
          </w:p>
        </w:tc>
        <w:tc>
          <w:tcPr>
            <w:tcW w:w="4475" w:type="dxa"/>
            <w:shd w:val="clear" w:color="auto" w:fill="DEEAF6"/>
          </w:tcPr>
          <w:p w14:paraId="69B1081A"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16AFF3AF" w14:textId="06353C9D" w:rsidR="00B360CF" w:rsidRDefault="00B360CF" w:rsidP="0021285C">
      <w:pPr>
        <w:tabs>
          <w:tab w:val="left" w:pos="6543"/>
        </w:tabs>
        <w:rPr>
          <w:rFonts w:ascii="Tahoma" w:hAnsi="Tahoma" w:cs="Tahoma"/>
          <w:sz w:val="22"/>
          <w:szCs w:val="22"/>
        </w:rPr>
      </w:pPr>
    </w:p>
    <w:p w14:paraId="44BF5372" w14:textId="7AF1065D" w:rsidR="00B360CF" w:rsidRDefault="00B360CF" w:rsidP="005B2C68">
      <w:pPr>
        <w:tabs>
          <w:tab w:val="left" w:pos="6543"/>
        </w:tabs>
        <w:jc w:val="cente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222"/>
        <w:gridCol w:w="4119"/>
      </w:tblGrid>
      <w:tr w:rsidR="0021285C" w:rsidRPr="005A0C2C" w14:paraId="6DFC836B" w14:textId="77777777" w:rsidTr="00C94576">
        <w:tc>
          <w:tcPr>
            <w:tcW w:w="4339" w:type="dxa"/>
            <w:shd w:val="clear" w:color="auto" w:fill="DEEAF6"/>
          </w:tcPr>
          <w:p w14:paraId="67BC523C" w14:textId="77777777" w:rsidR="00B360CF" w:rsidRPr="005A0C2C" w:rsidRDefault="00B360CF"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 xml:space="preserve"> Toma de decisiones</w:t>
            </w:r>
          </w:p>
        </w:tc>
        <w:tc>
          <w:tcPr>
            <w:tcW w:w="236" w:type="dxa"/>
            <w:vMerge w:val="restart"/>
            <w:shd w:val="clear" w:color="auto" w:fill="DEEAF6"/>
          </w:tcPr>
          <w:p w14:paraId="3EABC7A0" w14:textId="77777777" w:rsidR="00B360CF" w:rsidRPr="005A0C2C" w:rsidRDefault="00B360CF" w:rsidP="00C94576">
            <w:pPr>
              <w:contextualSpacing/>
              <w:rPr>
                <w:rFonts w:ascii="Calibri" w:hAnsi="Calibri" w:cs="Tahoma"/>
                <w:b/>
              </w:rPr>
            </w:pPr>
          </w:p>
        </w:tc>
        <w:tc>
          <w:tcPr>
            <w:tcW w:w="4475" w:type="dxa"/>
            <w:shd w:val="clear" w:color="auto" w:fill="DEEAF6"/>
          </w:tcPr>
          <w:p w14:paraId="5F161A51" w14:textId="77777777" w:rsidR="00B360CF" w:rsidRPr="005A0C2C" w:rsidRDefault="00B360CF"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Toma de decisiones</w:t>
            </w:r>
          </w:p>
        </w:tc>
      </w:tr>
      <w:tr w:rsidR="0021285C" w:rsidRPr="005A0C2C" w14:paraId="4BF8395D" w14:textId="77777777" w:rsidTr="00C94576">
        <w:tc>
          <w:tcPr>
            <w:tcW w:w="4339" w:type="dxa"/>
            <w:shd w:val="clear" w:color="auto" w:fill="auto"/>
          </w:tcPr>
          <w:p w14:paraId="0B4A9297" w14:textId="7AEA8216" w:rsidR="00B360CF" w:rsidRPr="005A0C2C" w:rsidRDefault="0021285C" w:rsidP="00C94576">
            <w:pPr>
              <w:contextualSpacing/>
              <w:rPr>
                <w:rFonts w:ascii="Calibri" w:hAnsi="Calibri" w:cs="Tahoma"/>
                <w:b/>
              </w:rPr>
            </w:pPr>
            <w:r>
              <w:rPr>
                <w:rFonts w:ascii="Calibri" w:hAnsi="Calibri" w:cs="Tahoma"/>
                <w:b/>
                <w:noProof/>
                <w:lang w:eastAsia="es-CO"/>
              </w:rPr>
              <w:drawing>
                <wp:inline distT="0" distB="0" distL="0" distR="0" wp14:anchorId="118D9136" wp14:editId="10F65653">
                  <wp:extent cx="2730571" cy="1228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17">
                            <a:extLst>
                              <a:ext uri="{28A0092B-C50C-407E-A947-70E740481C1C}">
                                <a14:useLocalDpi xmlns:a14="http://schemas.microsoft.com/office/drawing/2010/main" val="0"/>
                              </a:ext>
                            </a:extLst>
                          </a:blip>
                          <a:stretch>
                            <a:fillRect/>
                          </a:stretch>
                        </pic:blipFill>
                        <pic:spPr>
                          <a:xfrm>
                            <a:off x="0" y="0"/>
                            <a:ext cx="2741162" cy="1233491"/>
                          </a:xfrm>
                          <a:prstGeom prst="rect">
                            <a:avLst/>
                          </a:prstGeom>
                        </pic:spPr>
                      </pic:pic>
                    </a:graphicData>
                  </a:graphic>
                </wp:inline>
              </w:drawing>
            </w:r>
          </w:p>
        </w:tc>
        <w:tc>
          <w:tcPr>
            <w:tcW w:w="236" w:type="dxa"/>
            <w:vMerge/>
            <w:shd w:val="clear" w:color="auto" w:fill="FFF2CC"/>
          </w:tcPr>
          <w:p w14:paraId="46E661ED" w14:textId="77777777" w:rsidR="00B360CF" w:rsidRPr="005A0C2C" w:rsidRDefault="00B360CF" w:rsidP="00C94576">
            <w:pPr>
              <w:contextualSpacing/>
              <w:rPr>
                <w:rFonts w:ascii="Calibri" w:hAnsi="Calibri" w:cs="Tahoma"/>
                <w:b/>
              </w:rPr>
            </w:pPr>
          </w:p>
        </w:tc>
        <w:tc>
          <w:tcPr>
            <w:tcW w:w="4475" w:type="dxa"/>
            <w:shd w:val="clear" w:color="auto" w:fill="auto"/>
          </w:tcPr>
          <w:p w14:paraId="0F47AE59" w14:textId="0E6251FE" w:rsidR="00B360CF" w:rsidRPr="005A0C2C" w:rsidRDefault="0021285C" w:rsidP="00C94576">
            <w:pPr>
              <w:contextualSpacing/>
              <w:rPr>
                <w:rFonts w:ascii="Calibri" w:hAnsi="Calibri" w:cs="Tahoma"/>
                <w:b/>
              </w:rPr>
            </w:pPr>
            <w:r>
              <w:rPr>
                <w:rFonts w:ascii="Calibri" w:hAnsi="Calibri" w:cs="Tahoma"/>
                <w:b/>
                <w:noProof/>
                <w:lang w:eastAsia="es-CO"/>
              </w:rPr>
              <w:drawing>
                <wp:inline distT="0" distB="0" distL="0" distR="0" wp14:anchorId="6CF02F79" wp14:editId="3C8ADE15">
                  <wp:extent cx="2495550" cy="1533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rotWithShape="1">
                          <a:blip r:embed="rId16">
                            <a:extLst>
                              <a:ext uri="{28A0092B-C50C-407E-A947-70E740481C1C}">
                                <a14:useLocalDpi xmlns:a14="http://schemas.microsoft.com/office/drawing/2010/main" val="0"/>
                              </a:ext>
                            </a:extLst>
                          </a:blip>
                          <a:srcRect t="27774" r="3742" b="45608"/>
                          <a:stretch/>
                        </pic:blipFill>
                        <pic:spPr bwMode="auto">
                          <a:xfrm>
                            <a:off x="0" y="0"/>
                            <a:ext cx="2497603" cy="1534786"/>
                          </a:xfrm>
                          <a:prstGeom prst="rect">
                            <a:avLst/>
                          </a:prstGeom>
                          <a:ln>
                            <a:noFill/>
                          </a:ln>
                          <a:extLst>
                            <a:ext uri="{53640926-AAD7-44D8-BBD7-CCE9431645EC}">
                              <a14:shadowObscured xmlns:a14="http://schemas.microsoft.com/office/drawing/2010/main"/>
                            </a:ext>
                          </a:extLst>
                        </pic:spPr>
                      </pic:pic>
                    </a:graphicData>
                  </a:graphic>
                </wp:inline>
              </w:drawing>
            </w:r>
          </w:p>
        </w:tc>
      </w:tr>
      <w:tr w:rsidR="0021285C" w:rsidRPr="005A0C2C" w14:paraId="170455F7" w14:textId="77777777" w:rsidTr="00C94576">
        <w:tc>
          <w:tcPr>
            <w:tcW w:w="4339" w:type="dxa"/>
            <w:shd w:val="clear" w:color="auto" w:fill="DEEAF6"/>
          </w:tcPr>
          <w:p w14:paraId="0CBD84FF" w14:textId="77777777" w:rsidR="00B360CF" w:rsidRPr="005A0C2C" w:rsidRDefault="00B360CF"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5DA3E6CD" w14:textId="77777777" w:rsidR="00B360CF" w:rsidRPr="005A0C2C" w:rsidRDefault="00B360CF" w:rsidP="00C94576">
            <w:pPr>
              <w:contextualSpacing/>
              <w:rPr>
                <w:rFonts w:ascii="Calibri" w:hAnsi="Calibri" w:cs="Tahoma"/>
                <w:b/>
              </w:rPr>
            </w:pPr>
          </w:p>
        </w:tc>
        <w:tc>
          <w:tcPr>
            <w:tcW w:w="4475" w:type="dxa"/>
            <w:shd w:val="clear" w:color="auto" w:fill="DEEAF6"/>
          </w:tcPr>
          <w:p w14:paraId="73DA4134" w14:textId="77777777" w:rsidR="00B360CF" w:rsidRPr="005A0C2C" w:rsidRDefault="00B360CF"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21285C" w:rsidRPr="005A0C2C" w14:paraId="3F0FAB33" w14:textId="77777777" w:rsidTr="00C94576">
        <w:tc>
          <w:tcPr>
            <w:tcW w:w="4339" w:type="dxa"/>
            <w:shd w:val="clear" w:color="auto" w:fill="DEEAF6"/>
          </w:tcPr>
          <w:p w14:paraId="1C6291C4"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0C7EC60D" w14:textId="77777777" w:rsidR="00B360CF" w:rsidRPr="005A0C2C" w:rsidRDefault="00B360CF" w:rsidP="00C94576">
            <w:pPr>
              <w:contextualSpacing/>
              <w:rPr>
                <w:rFonts w:ascii="Calibri" w:hAnsi="Calibri" w:cs="Tahoma"/>
                <w:b/>
              </w:rPr>
            </w:pPr>
          </w:p>
        </w:tc>
        <w:tc>
          <w:tcPr>
            <w:tcW w:w="4475" w:type="dxa"/>
            <w:shd w:val="clear" w:color="auto" w:fill="DEEAF6"/>
          </w:tcPr>
          <w:p w14:paraId="76809CE3"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01D38DC7" w14:textId="7FADF877" w:rsidR="00B360CF" w:rsidRDefault="00B360CF" w:rsidP="00225602">
      <w:pPr>
        <w:tabs>
          <w:tab w:val="left" w:pos="6543"/>
        </w:tabs>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222"/>
        <w:gridCol w:w="4408"/>
      </w:tblGrid>
      <w:tr w:rsidR="00C93DD8" w:rsidRPr="005A0C2C" w14:paraId="4FE477B9" w14:textId="77777777" w:rsidTr="00C94576">
        <w:tc>
          <w:tcPr>
            <w:tcW w:w="4339" w:type="dxa"/>
            <w:shd w:val="clear" w:color="auto" w:fill="DEEAF6"/>
          </w:tcPr>
          <w:p w14:paraId="24EFB85C" w14:textId="716F6591" w:rsidR="00B360CF" w:rsidRPr="005A0C2C" w:rsidRDefault="00B360CF" w:rsidP="00C94576">
            <w:pPr>
              <w:contextualSpacing/>
              <w:rPr>
                <w:rFonts w:ascii="Calibri" w:hAnsi="Calibri" w:cs="Tahoma"/>
                <w:b/>
              </w:rPr>
            </w:pPr>
            <w:r w:rsidRPr="005A0C2C">
              <w:rPr>
                <w:rFonts w:ascii="Calibri" w:hAnsi="Calibri" w:cs="Tahoma"/>
                <w:b/>
              </w:rPr>
              <w:t xml:space="preserve">Actividad: </w:t>
            </w:r>
            <w:r w:rsidR="00101D8F">
              <w:rPr>
                <w:rFonts w:ascii="Calibri" w:hAnsi="Calibri" w:cs="Tahoma"/>
                <w:b/>
              </w:rPr>
              <w:t>Pensamiento Creativo</w:t>
            </w:r>
          </w:p>
        </w:tc>
        <w:tc>
          <w:tcPr>
            <w:tcW w:w="236" w:type="dxa"/>
            <w:vMerge w:val="restart"/>
            <w:shd w:val="clear" w:color="auto" w:fill="DEEAF6"/>
          </w:tcPr>
          <w:p w14:paraId="1B8072DF" w14:textId="77777777" w:rsidR="00B360CF" w:rsidRPr="005A0C2C" w:rsidRDefault="00B360CF" w:rsidP="00C94576">
            <w:pPr>
              <w:contextualSpacing/>
              <w:rPr>
                <w:rFonts w:ascii="Calibri" w:hAnsi="Calibri" w:cs="Tahoma"/>
                <w:b/>
              </w:rPr>
            </w:pPr>
          </w:p>
        </w:tc>
        <w:tc>
          <w:tcPr>
            <w:tcW w:w="4475" w:type="dxa"/>
            <w:shd w:val="clear" w:color="auto" w:fill="DEEAF6"/>
          </w:tcPr>
          <w:p w14:paraId="29C3997F" w14:textId="58FBAF6F" w:rsidR="00B360CF" w:rsidRPr="005A0C2C" w:rsidRDefault="00B360CF" w:rsidP="00C94576">
            <w:pPr>
              <w:contextualSpacing/>
              <w:rPr>
                <w:rFonts w:ascii="Calibri" w:hAnsi="Calibri" w:cs="Tahoma"/>
                <w:b/>
              </w:rPr>
            </w:pPr>
            <w:r w:rsidRPr="005A0C2C">
              <w:rPr>
                <w:rFonts w:ascii="Calibri" w:hAnsi="Calibri" w:cs="Tahoma"/>
                <w:b/>
              </w:rPr>
              <w:t xml:space="preserve">Actividad: </w:t>
            </w:r>
            <w:r w:rsidR="00101D8F">
              <w:rPr>
                <w:rFonts w:ascii="Calibri" w:hAnsi="Calibri" w:cs="Tahoma"/>
                <w:b/>
              </w:rPr>
              <w:t>Pensamiento Creativo</w:t>
            </w:r>
          </w:p>
        </w:tc>
      </w:tr>
      <w:tr w:rsidR="00C93DD8" w:rsidRPr="005A0C2C" w14:paraId="5440707D" w14:textId="77777777" w:rsidTr="00C94576">
        <w:tc>
          <w:tcPr>
            <w:tcW w:w="4339" w:type="dxa"/>
            <w:shd w:val="clear" w:color="auto" w:fill="auto"/>
          </w:tcPr>
          <w:p w14:paraId="0AD1E534" w14:textId="6F516AC1" w:rsidR="00B360CF" w:rsidRPr="005A0C2C" w:rsidRDefault="0030403D" w:rsidP="00C94576">
            <w:pPr>
              <w:contextualSpacing/>
              <w:rPr>
                <w:rFonts w:ascii="Calibri" w:hAnsi="Calibri" w:cs="Tahoma"/>
                <w:b/>
              </w:rPr>
            </w:pPr>
            <w:r>
              <w:rPr>
                <w:rFonts w:ascii="Calibri" w:hAnsi="Calibri" w:cs="Tahoma"/>
                <w:b/>
                <w:noProof/>
                <w:lang w:eastAsia="es-CO"/>
              </w:rPr>
              <w:drawing>
                <wp:inline distT="0" distB="0" distL="0" distR="0" wp14:anchorId="21795BF6" wp14:editId="47C9AAEF">
                  <wp:extent cx="2533650" cy="1140114"/>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8">
                            <a:extLst>
                              <a:ext uri="{28A0092B-C50C-407E-A947-70E740481C1C}">
                                <a14:useLocalDpi xmlns:a14="http://schemas.microsoft.com/office/drawing/2010/main" val="0"/>
                              </a:ext>
                            </a:extLst>
                          </a:blip>
                          <a:stretch>
                            <a:fillRect/>
                          </a:stretch>
                        </pic:blipFill>
                        <pic:spPr>
                          <a:xfrm>
                            <a:off x="0" y="0"/>
                            <a:ext cx="2540236" cy="1143078"/>
                          </a:xfrm>
                          <a:prstGeom prst="rect">
                            <a:avLst/>
                          </a:prstGeom>
                        </pic:spPr>
                      </pic:pic>
                    </a:graphicData>
                  </a:graphic>
                </wp:inline>
              </w:drawing>
            </w:r>
          </w:p>
        </w:tc>
        <w:tc>
          <w:tcPr>
            <w:tcW w:w="236" w:type="dxa"/>
            <w:vMerge/>
            <w:shd w:val="clear" w:color="auto" w:fill="FFF2CC"/>
          </w:tcPr>
          <w:p w14:paraId="3152AC12" w14:textId="77777777" w:rsidR="00B360CF" w:rsidRPr="005A0C2C" w:rsidRDefault="00B360CF" w:rsidP="00C94576">
            <w:pPr>
              <w:contextualSpacing/>
              <w:rPr>
                <w:rFonts w:ascii="Calibri" w:hAnsi="Calibri" w:cs="Tahoma"/>
                <w:b/>
              </w:rPr>
            </w:pPr>
          </w:p>
        </w:tc>
        <w:tc>
          <w:tcPr>
            <w:tcW w:w="4475" w:type="dxa"/>
            <w:shd w:val="clear" w:color="auto" w:fill="auto"/>
          </w:tcPr>
          <w:p w14:paraId="4BA00083" w14:textId="14EBD443" w:rsidR="00B360CF" w:rsidRPr="005A0C2C" w:rsidRDefault="00C93DD8" w:rsidP="00C94576">
            <w:pPr>
              <w:contextualSpacing/>
              <w:rPr>
                <w:rFonts w:ascii="Calibri" w:hAnsi="Calibri" w:cs="Tahoma"/>
                <w:b/>
              </w:rPr>
            </w:pPr>
            <w:r>
              <w:rPr>
                <w:rFonts w:ascii="Calibri" w:hAnsi="Calibri" w:cs="Tahoma"/>
                <w:b/>
                <w:noProof/>
                <w:lang w:eastAsia="es-CO"/>
              </w:rPr>
              <w:drawing>
                <wp:inline distT="0" distB="0" distL="0" distR="0" wp14:anchorId="363AB873" wp14:editId="37D5C0F8">
                  <wp:extent cx="2659380" cy="1196691"/>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9">
                            <a:extLst>
                              <a:ext uri="{28A0092B-C50C-407E-A947-70E740481C1C}">
                                <a14:useLocalDpi xmlns:a14="http://schemas.microsoft.com/office/drawing/2010/main" val="0"/>
                              </a:ext>
                            </a:extLst>
                          </a:blip>
                          <a:stretch>
                            <a:fillRect/>
                          </a:stretch>
                        </pic:blipFill>
                        <pic:spPr>
                          <a:xfrm>
                            <a:off x="0" y="0"/>
                            <a:ext cx="2669090" cy="1201060"/>
                          </a:xfrm>
                          <a:prstGeom prst="rect">
                            <a:avLst/>
                          </a:prstGeom>
                        </pic:spPr>
                      </pic:pic>
                    </a:graphicData>
                  </a:graphic>
                </wp:inline>
              </w:drawing>
            </w:r>
          </w:p>
        </w:tc>
      </w:tr>
      <w:tr w:rsidR="00C93DD8" w:rsidRPr="005A0C2C" w14:paraId="07A781C8" w14:textId="77777777" w:rsidTr="00C94576">
        <w:tc>
          <w:tcPr>
            <w:tcW w:w="4339" w:type="dxa"/>
            <w:shd w:val="clear" w:color="auto" w:fill="DEEAF6"/>
          </w:tcPr>
          <w:p w14:paraId="47284F84" w14:textId="77777777" w:rsidR="00B360CF" w:rsidRPr="005A0C2C" w:rsidRDefault="00B360CF"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707F4834" w14:textId="77777777" w:rsidR="00B360CF" w:rsidRPr="005A0C2C" w:rsidRDefault="00B360CF" w:rsidP="00C94576">
            <w:pPr>
              <w:contextualSpacing/>
              <w:rPr>
                <w:rFonts w:ascii="Calibri" w:hAnsi="Calibri" w:cs="Tahoma"/>
                <w:b/>
              </w:rPr>
            </w:pPr>
          </w:p>
        </w:tc>
        <w:tc>
          <w:tcPr>
            <w:tcW w:w="4475" w:type="dxa"/>
            <w:shd w:val="clear" w:color="auto" w:fill="DEEAF6"/>
          </w:tcPr>
          <w:p w14:paraId="5E01D725" w14:textId="77777777" w:rsidR="00B360CF" w:rsidRPr="005A0C2C" w:rsidRDefault="00B360CF"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C93DD8" w:rsidRPr="005A0C2C" w14:paraId="3641D4DC" w14:textId="77777777" w:rsidTr="00C94576">
        <w:tc>
          <w:tcPr>
            <w:tcW w:w="4339" w:type="dxa"/>
            <w:shd w:val="clear" w:color="auto" w:fill="DEEAF6"/>
          </w:tcPr>
          <w:p w14:paraId="402A993E"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3D45B338" w14:textId="77777777" w:rsidR="00B360CF" w:rsidRPr="005A0C2C" w:rsidRDefault="00B360CF" w:rsidP="00C94576">
            <w:pPr>
              <w:contextualSpacing/>
              <w:rPr>
                <w:rFonts w:ascii="Calibri" w:hAnsi="Calibri" w:cs="Tahoma"/>
                <w:b/>
              </w:rPr>
            </w:pPr>
          </w:p>
        </w:tc>
        <w:tc>
          <w:tcPr>
            <w:tcW w:w="4475" w:type="dxa"/>
            <w:shd w:val="clear" w:color="auto" w:fill="DEEAF6"/>
          </w:tcPr>
          <w:p w14:paraId="35F94110" w14:textId="77777777" w:rsidR="00B360CF" w:rsidRPr="005A0C2C" w:rsidRDefault="00B360C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603EF98B" w14:textId="4537A651" w:rsidR="00AB775E" w:rsidRDefault="00AB775E" w:rsidP="0030403D">
      <w:pPr>
        <w:tabs>
          <w:tab w:val="left" w:pos="6543"/>
        </w:tabs>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234"/>
        <w:gridCol w:w="4355"/>
      </w:tblGrid>
      <w:tr w:rsidR="00C93DD8" w:rsidRPr="005A0C2C" w14:paraId="222541D0" w14:textId="77777777" w:rsidTr="00C94576">
        <w:tc>
          <w:tcPr>
            <w:tcW w:w="4339" w:type="dxa"/>
            <w:shd w:val="clear" w:color="auto" w:fill="DEEAF6"/>
          </w:tcPr>
          <w:p w14:paraId="04676678" w14:textId="77777777" w:rsidR="00101D8F" w:rsidRPr="005A0C2C" w:rsidRDefault="00101D8F"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Creativo</w:t>
            </w:r>
          </w:p>
        </w:tc>
        <w:tc>
          <w:tcPr>
            <w:tcW w:w="236" w:type="dxa"/>
            <w:vMerge w:val="restart"/>
            <w:shd w:val="clear" w:color="auto" w:fill="DEEAF6"/>
          </w:tcPr>
          <w:p w14:paraId="0DD2CC49" w14:textId="77777777" w:rsidR="00101D8F" w:rsidRPr="005A0C2C" w:rsidRDefault="00101D8F" w:rsidP="00C94576">
            <w:pPr>
              <w:contextualSpacing/>
              <w:rPr>
                <w:rFonts w:ascii="Calibri" w:hAnsi="Calibri" w:cs="Tahoma"/>
                <w:b/>
              </w:rPr>
            </w:pPr>
          </w:p>
        </w:tc>
        <w:tc>
          <w:tcPr>
            <w:tcW w:w="4475" w:type="dxa"/>
            <w:shd w:val="clear" w:color="auto" w:fill="DEEAF6"/>
          </w:tcPr>
          <w:p w14:paraId="6AF3B2F5" w14:textId="77777777" w:rsidR="00101D8F" w:rsidRPr="005A0C2C" w:rsidRDefault="00101D8F"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Creativo</w:t>
            </w:r>
          </w:p>
        </w:tc>
      </w:tr>
      <w:tr w:rsidR="00C93DD8" w:rsidRPr="005A0C2C" w14:paraId="6AD47E5B" w14:textId="77777777" w:rsidTr="00C94576">
        <w:tc>
          <w:tcPr>
            <w:tcW w:w="4339" w:type="dxa"/>
            <w:shd w:val="clear" w:color="auto" w:fill="auto"/>
          </w:tcPr>
          <w:p w14:paraId="0A5A961E" w14:textId="4FDA088E" w:rsidR="00101D8F" w:rsidRPr="005A0C2C" w:rsidRDefault="00C93DD8" w:rsidP="00C94576">
            <w:pPr>
              <w:contextualSpacing/>
              <w:rPr>
                <w:rFonts w:ascii="Calibri" w:hAnsi="Calibri" w:cs="Tahoma"/>
                <w:b/>
              </w:rPr>
            </w:pPr>
            <w:r>
              <w:rPr>
                <w:rFonts w:ascii="Calibri" w:hAnsi="Calibri" w:cs="Tahoma"/>
                <w:b/>
                <w:noProof/>
                <w:lang w:eastAsia="es-CO"/>
              </w:rPr>
              <w:drawing>
                <wp:inline distT="0" distB="0" distL="0" distR="0" wp14:anchorId="7A870633" wp14:editId="618CD83B">
                  <wp:extent cx="2181225" cy="981526"/>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20">
                            <a:extLst>
                              <a:ext uri="{28A0092B-C50C-407E-A947-70E740481C1C}">
                                <a14:useLocalDpi xmlns:a14="http://schemas.microsoft.com/office/drawing/2010/main" val="0"/>
                              </a:ext>
                            </a:extLst>
                          </a:blip>
                          <a:stretch>
                            <a:fillRect/>
                          </a:stretch>
                        </pic:blipFill>
                        <pic:spPr>
                          <a:xfrm>
                            <a:off x="0" y="0"/>
                            <a:ext cx="2202949" cy="991301"/>
                          </a:xfrm>
                          <a:prstGeom prst="rect">
                            <a:avLst/>
                          </a:prstGeom>
                        </pic:spPr>
                      </pic:pic>
                    </a:graphicData>
                  </a:graphic>
                </wp:inline>
              </w:drawing>
            </w:r>
          </w:p>
        </w:tc>
        <w:tc>
          <w:tcPr>
            <w:tcW w:w="236" w:type="dxa"/>
            <w:vMerge/>
            <w:shd w:val="clear" w:color="auto" w:fill="FFF2CC"/>
          </w:tcPr>
          <w:p w14:paraId="503DB04C" w14:textId="77777777" w:rsidR="00101D8F" w:rsidRPr="005A0C2C" w:rsidRDefault="00101D8F" w:rsidP="00C94576">
            <w:pPr>
              <w:contextualSpacing/>
              <w:rPr>
                <w:rFonts w:ascii="Calibri" w:hAnsi="Calibri" w:cs="Tahoma"/>
                <w:b/>
              </w:rPr>
            </w:pPr>
          </w:p>
        </w:tc>
        <w:tc>
          <w:tcPr>
            <w:tcW w:w="4475" w:type="dxa"/>
            <w:shd w:val="clear" w:color="auto" w:fill="auto"/>
          </w:tcPr>
          <w:p w14:paraId="69A144AD" w14:textId="4317E473" w:rsidR="00101D8F" w:rsidRPr="005A0C2C" w:rsidRDefault="00C93DD8" w:rsidP="00C94576">
            <w:pPr>
              <w:contextualSpacing/>
              <w:rPr>
                <w:rFonts w:ascii="Calibri" w:hAnsi="Calibri" w:cs="Tahoma"/>
                <w:b/>
              </w:rPr>
            </w:pPr>
            <w:r>
              <w:rPr>
                <w:rFonts w:ascii="Calibri" w:hAnsi="Calibri" w:cs="Tahoma"/>
                <w:b/>
                <w:noProof/>
                <w:lang w:eastAsia="es-CO"/>
              </w:rPr>
              <w:drawing>
                <wp:inline distT="0" distB="0" distL="0" distR="0" wp14:anchorId="06A3F2E9" wp14:editId="0A006E03">
                  <wp:extent cx="2180223" cy="9810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21">
                            <a:extLst>
                              <a:ext uri="{28A0092B-C50C-407E-A947-70E740481C1C}">
                                <a14:useLocalDpi xmlns:a14="http://schemas.microsoft.com/office/drawing/2010/main" val="0"/>
                              </a:ext>
                            </a:extLst>
                          </a:blip>
                          <a:stretch>
                            <a:fillRect/>
                          </a:stretch>
                        </pic:blipFill>
                        <pic:spPr>
                          <a:xfrm>
                            <a:off x="0" y="0"/>
                            <a:ext cx="2209810" cy="994389"/>
                          </a:xfrm>
                          <a:prstGeom prst="rect">
                            <a:avLst/>
                          </a:prstGeom>
                        </pic:spPr>
                      </pic:pic>
                    </a:graphicData>
                  </a:graphic>
                </wp:inline>
              </w:drawing>
            </w:r>
          </w:p>
        </w:tc>
      </w:tr>
      <w:tr w:rsidR="00C93DD8" w:rsidRPr="005A0C2C" w14:paraId="363BCB3A" w14:textId="77777777" w:rsidTr="00C94576">
        <w:tc>
          <w:tcPr>
            <w:tcW w:w="4339" w:type="dxa"/>
            <w:shd w:val="clear" w:color="auto" w:fill="DEEAF6"/>
          </w:tcPr>
          <w:p w14:paraId="75005D45" w14:textId="77777777" w:rsidR="00101D8F" w:rsidRPr="005A0C2C" w:rsidRDefault="00101D8F"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2A0715C8" w14:textId="77777777" w:rsidR="00101D8F" w:rsidRPr="005A0C2C" w:rsidRDefault="00101D8F" w:rsidP="00C94576">
            <w:pPr>
              <w:contextualSpacing/>
              <w:rPr>
                <w:rFonts w:ascii="Calibri" w:hAnsi="Calibri" w:cs="Tahoma"/>
                <w:b/>
              </w:rPr>
            </w:pPr>
          </w:p>
        </w:tc>
        <w:tc>
          <w:tcPr>
            <w:tcW w:w="4475" w:type="dxa"/>
            <w:shd w:val="clear" w:color="auto" w:fill="DEEAF6"/>
          </w:tcPr>
          <w:p w14:paraId="6CDB5AEB" w14:textId="77777777" w:rsidR="00101D8F" w:rsidRPr="005A0C2C" w:rsidRDefault="00101D8F"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C93DD8" w:rsidRPr="005A0C2C" w14:paraId="503C0CAC" w14:textId="77777777" w:rsidTr="00C94576">
        <w:tc>
          <w:tcPr>
            <w:tcW w:w="4339" w:type="dxa"/>
            <w:shd w:val="clear" w:color="auto" w:fill="DEEAF6"/>
          </w:tcPr>
          <w:p w14:paraId="2EF0529A" w14:textId="77777777" w:rsidR="00101D8F" w:rsidRPr="005A0C2C" w:rsidRDefault="00101D8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549DB250" w14:textId="77777777" w:rsidR="00101D8F" w:rsidRPr="005A0C2C" w:rsidRDefault="00101D8F" w:rsidP="00C94576">
            <w:pPr>
              <w:contextualSpacing/>
              <w:rPr>
                <w:rFonts w:ascii="Calibri" w:hAnsi="Calibri" w:cs="Tahoma"/>
                <w:b/>
              </w:rPr>
            </w:pPr>
          </w:p>
        </w:tc>
        <w:tc>
          <w:tcPr>
            <w:tcW w:w="4475" w:type="dxa"/>
            <w:shd w:val="clear" w:color="auto" w:fill="DEEAF6"/>
          </w:tcPr>
          <w:p w14:paraId="40CE9522" w14:textId="77777777" w:rsidR="00101D8F" w:rsidRPr="005A0C2C" w:rsidRDefault="00101D8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00C12204" w14:textId="002BCE82" w:rsidR="0030403D" w:rsidRDefault="0030403D" w:rsidP="005B2C68">
      <w:pPr>
        <w:tabs>
          <w:tab w:val="left" w:pos="6543"/>
        </w:tabs>
        <w:jc w:val="center"/>
        <w:rPr>
          <w:rFonts w:ascii="Tahoma" w:hAnsi="Tahoma" w:cs="Tahoma"/>
          <w:sz w:val="22"/>
          <w:szCs w:val="22"/>
        </w:rPr>
      </w:pPr>
    </w:p>
    <w:p w14:paraId="72923B13" w14:textId="77777777" w:rsidR="0030403D" w:rsidRDefault="0030403D" w:rsidP="005B2C68">
      <w:pPr>
        <w:tabs>
          <w:tab w:val="left" w:pos="6543"/>
        </w:tabs>
        <w:jc w:val="cente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234"/>
        <w:gridCol w:w="4270"/>
      </w:tblGrid>
      <w:tr w:rsidR="004A31DF" w:rsidRPr="005A0C2C" w14:paraId="6E1BED59" w14:textId="77777777" w:rsidTr="00C94576">
        <w:tc>
          <w:tcPr>
            <w:tcW w:w="4339" w:type="dxa"/>
            <w:shd w:val="clear" w:color="auto" w:fill="DEEAF6"/>
          </w:tcPr>
          <w:p w14:paraId="24A1D861" w14:textId="1A6B0635" w:rsidR="00101D8F" w:rsidRPr="005A0C2C" w:rsidRDefault="00101D8F" w:rsidP="00C94576">
            <w:pPr>
              <w:contextualSpacing/>
              <w:rPr>
                <w:rFonts w:ascii="Calibri" w:hAnsi="Calibri" w:cs="Tahoma"/>
                <w:b/>
              </w:rPr>
            </w:pPr>
            <w:r w:rsidRPr="005A0C2C">
              <w:rPr>
                <w:rFonts w:ascii="Calibri" w:hAnsi="Calibri" w:cs="Tahoma"/>
                <w:b/>
              </w:rPr>
              <w:t xml:space="preserve">Actividad: </w:t>
            </w:r>
            <w:r w:rsidR="00225602">
              <w:rPr>
                <w:rFonts w:ascii="Calibri" w:hAnsi="Calibri" w:cs="Tahoma"/>
                <w:b/>
              </w:rPr>
              <w:t>Pensamiento Critico</w:t>
            </w:r>
          </w:p>
        </w:tc>
        <w:tc>
          <w:tcPr>
            <w:tcW w:w="236" w:type="dxa"/>
            <w:vMerge w:val="restart"/>
            <w:shd w:val="clear" w:color="auto" w:fill="DEEAF6"/>
          </w:tcPr>
          <w:p w14:paraId="6FF6D47B" w14:textId="77777777" w:rsidR="00101D8F" w:rsidRPr="005A0C2C" w:rsidRDefault="00101D8F" w:rsidP="00C94576">
            <w:pPr>
              <w:contextualSpacing/>
              <w:rPr>
                <w:rFonts w:ascii="Calibri" w:hAnsi="Calibri" w:cs="Tahoma"/>
                <w:b/>
              </w:rPr>
            </w:pPr>
          </w:p>
        </w:tc>
        <w:tc>
          <w:tcPr>
            <w:tcW w:w="4475" w:type="dxa"/>
            <w:shd w:val="clear" w:color="auto" w:fill="DEEAF6"/>
          </w:tcPr>
          <w:p w14:paraId="6B426B51" w14:textId="1C25ECA1" w:rsidR="00101D8F" w:rsidRPr="005A0C2C" w:rsidRDefault="00101D8F" w:rsidP="00C94576">
            <w:pPr>
              <w:contextualSpacing/>
              <w:rPr>
                <w:rFonts w:ascii="Calibri" w:hAnsi="Calibri" w:cs="Tahoma"/>
                <w:b/>
              </w:rPr>
            </w:pPr>
            <w:r w:rsidRPr="005A0C2C">
              <w:rPr>
                <w:rFonts w:ascii="Calibri" w:hAnsi="Calibri" w:cs="Tahoma"/>
                <w:b/>
              </w:rPr>
              <w:t xml:space="preserve">Actividad: </w:t>
            </w:r>
            <w:r w:rsidR="00225602">
              <w:rPr>
                <w:rFonts w:ascii="Calibri" w:hAnsi="Calibri" w:cs="Tahoma"/>
                <w:b/>
              </w:rPr>
              <w:t>Pensamiento Critico</w:t>
            </w:r>
          </w:p>
        </w:tc>
      </w:tr>
      <w:tr w:rsidR="004A31DF" w:rsidRPr="005A0C2C" w14:paraId="1E050871" w14:textId="77777777" w:rsidTr="00C94576">
        <w:tc>
          <w:tcPr>
            <w:tcW w:w="4339" w:type="dxa"/>
            <w:shd w:val="clear" w:color="auto" w:fill="auto"/>
          </w:tcPr>
          <w:p w14:paraId="406D50F7" w14:textId="65D7057A" w:rsidR="00101D8F"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04F9FDF4" wp14:editId="39EE8CED">
                  <wp:extent cx="2535555" cy="114097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22">
                            <a:extLst>
                              <a:ext uri="{28A0092B-C50C-407E-A947-70E740481C1C}">
                                <a14:useLocalDpi xmlns:a14="http://schemas.microsoft.com/office/drawing/2010/main" val="0"/>
                              </a:ext>
                            </a:extLst>
                          </a:blip>
                          <a:stretch>
                            <a:fillRect/>
                          </a:stretch>
                        </pic:blipFill>
                        <pic:spPr>
                          <a:xfrm>
                            <a:off x="0" y="0"/>
                            <a:ext cx="2542654" cy="1144165"/>
                          </a:xfrm>
                          <a:prstGeom prst="rect">
                            <a:avLst/>
                          </a:prstGeom>
                        </pic:spPr>
                      </pic:pic>
                    </a:graphicData>
                  </a:graphic>
                </wp:inline>
              </w:drawing>
            </w:r>
          </w:p>
        </w:tc>
        <w:tc>
          <w:tcPr>
            <w:tcW w:w="236" w:type="dxa"/>
            <w:vMerge/>
            <w:shd w:val="clear" w:color="auto" w:fill="FFF2CC"/>
          </w:tcPr>
          <w:p w14:paraId="3CC7E148" w14:textId="77777777" w:rsidR="00101D8F" w:rsidRPr="005A0C2C" w:rsidRDefault="00101D8F" w:rsidP="00C94576">
            <w:pPr>
              <w:contextualSpacing/>
              <w:rPr>
                <w:rFonts w:ascii="Calibri" w:hAnsi="Calibri" w:cs="Tahoma"/>
                <w:b/>
              </w:rPr>
            </w:pPr>
          </w:p>
        </w:tc>
        <w:tc>
          <w:tcPr>
            <w:tcW w:w="4475" w:type="dxa"/>
            <w:shd w:val="clear" w:color="auto" w:fill="auto"/>
          </w:tcPr>
          <w:p w14:paraId="5B1A60EB" w14:textId="35CE4E28" w:rsidR="00101D8F"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46991C16" wp14:editId="2864105B">
                  <wp:extent cx="1628775" cy="186145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rotWithShape="1">
                          <a:blip r:embed="rId23">
                            <a:extLst>
                              <a:ext uri="{28A0092B-C50C-407E-A947-70E740481C1C}">
                                <a14:useLocalDpi xmlns:a14="http://schemas.microsoft.com/office/drawing/2010/main" val="0"/>
                              </a:ext>
                            </a:extLst>
                          </a:blip>
                          <a:srcRect r="-12" b="36333"/>
                          <a:stretch/>
                        </pic:blipFill>
                        <pic:spPr bwMode="auto">
                          <a:xfrm>
                            <a:off x="0" y="0"/>
                            <a:ext cx="1633233" cy="1866552"/>
                          </a:xfrm>
                          <a:prstGeom prst="rect">
                            <a:avLst/>
                          </a:prstGeom>
                          <a:ln>
                            <a:noFill/>
                          </a:ln>
                          <a:extLst>
                            <a:ext uri="{53640926-AAD7-44D8-BBD7-CCE9431645EC}">
                              <a14:shadowObscured xmlns:a14="http://schemas.microsoft.com/office/drawing/2010/main"/>
                            </a:ext>
                          </a:extLst>
                        </pic:spPr>
                      </pic:pic>
                    </a:graphicData>
                  </a:graphic>
                </wp:inline>
              </w:drawing>
            </w:r>
          </w:p>
        </w:tc>
      </w:tr>
      <w:tr w:rsidR="004A31DF" w:rsidRPr="005A0C2C" w14:paraId="77EEC22B" w14:textId="77777777" w:rsidTr="00C94576">
        <w:tc>
          <w:tcPr>
            <w:tcW w:w="4339" w:type="dxa"/>
            <w:shd w:val="clear" w:color="auto" w:fill="DEEAF6"/>
          </w:tcPr>
          <w:p w14:paraId="42218E33" w14:textId="77777777" w:rsidR="00101D8F" w:rsidRPr="005A0C2C" w:rsidRDefault="00101D8F"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1C590861" w14:textId="77777777" w:rsidR="00101D8F" w:rsidRPr="005A0C2C" w:rsidRDefault="00101D8F" w:rsidP="00C94576">
            <w:pPr>
              <w:contextualSpacing/>
              <w:rPr>
                <w:rFonts w:ascii="Calibri" w:hAnsi="Calibri" w:cs="Tahoma"/>
                <w:b/>
              </w:rPr>
            </w:pPr>
          </w:p>
        </w:tc>
        <w:tc>
          <w:tcPr>
            <w:tcW w:w="4475" w:type="dxa"/>
            <w:shd w:val="clear" w:color="auto" w:fill="DEEAF6"/>
          </w:tcPr>
          <w:p w14:paraId="1EA34084" w14:textId="77777777" w:rsidR="00101D8F" w:rsidRPr="005A0C2C" w:rsidRDefault="00101D8F"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4A31DF" w:rsidRPr="005A0C2C" w14:paraId="60F04CB6" w14:textId="77777777" w:rsidTr="00C94576">
        <w:tc>
          <w:tcPr>
            <w:tcW w:w="4339" w:type="dxa"/>
            <w:shd w:val="clear" w:color="auto" w:fill="DEEAF6"/>
          </w:tcPr>
          <w:p w14:paraId="1D9BF0FF" w14:textId="77777777" w:rsidR="00101D8F" w:rsidRPr="005A0C2C" w:rsidRDefault="00101D8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02792668" w14:textId="77777777" w:rsidR="00101D8F" w:rsidRPr="005A0C2C" w:rsidRDefault="00101D8F" w:rsidP="00C94576">
            <w:pPr>
              <w:contextualSpacing/>
              <w:rPr>
                <w:rFonts w:ascii="Calibri" w:hAnsi="Calibri" w:cs="Tahoma"/>
                <w:b/>
              </w:rPr>
            </w:pPr>
          </w:p>
        </w:tc>
        <w:tc>
          <w:tcPr>
            <w:tcW w:w="4475" w:type="dxa"/>
            <w:shd w:val="clear" w:color="auto" w:fill="DEEAF6"/>
          </w:tcPr>
          <w:p w14:paraId="7CC306FF" w14:textId="77777777" w:rsidR="00101D8F" w:rsidRPr="005A0C2C" w:rsidRDefault="00101D8F"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02190346" w14:textId="4F3F059C" w:rsidR="00AB775E" w:rsidRDefault="00AB775E" w:rsidP="00546380">
      <w:pPr>
        <w:tabs>
          <w:tab w:val="left" w:pos="6543"/>
        </w:tabs>
        <w:rPr>
          <w:rFonts w:ascii="Tahoma" w:hAnsi="Tahoma" w:cs="Tahoma"/>
          <w:sz w:val="22"/>
          <w:szCs w:val="22"/>
        </w:rPr>
      </w:pPr>
    </w:p>
    <w:p w14:paraId="53B59C49" w14:textId="77777777" w:rsidR="00225602" w:rsidRDefault="00225602" w:rsidP="005B2C68">
      <w:pPr>
        <w:tabs>
          <w:tab w:val="left" w:pos="6543"/>
        </w:tabs>
        <w:jc w:val="cente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32"/>
        <w:gridCol w:w="4343"/>
      </w:tblGrid>
      <w:tr w:rsidR="004A31DF" w:rsidRPr="005A0C2C" w14:paraId="2510194E" w14:textId="77777777" w:rsidTr="00C94576">
        <w:tc>
          <w:tcPr>
            <w:tcW w:w="4339" w:type="dxa"/>
            <w:shd w:val="clear" w:color="auto" w:fill="DEEAF6"/>
          </w:tcPr>
          <w:p w14:paraId="525AA3B8" w14:textId="77777777" w:rsidR="00225602" w:rsidRPr="005A0C2C" w:rsidRDefault="00225602"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Critico</w:t>
            </w:r>
          </w:p>
        </w:tc>
        <w:tc>
          <w:tcPr>
            <w:tcW w:w="236" w:type="dxa"/>
            <w:vMerge w:val="restart"/>
            <w:shd w:val="clear" w:color="auto" w:fill="DEEAF6"/>
          </w:tcPr>
          <w:p w14:paraId="7A47A1A8" w14:textId="77777777" w:rsidR="00225602" w:rsidRPr="005A0C2C" w:rsidRDefault="00225602" w:rsidP="00C94576">
            <w:pPr>
              <w:contextualSpacing/>
              <w:rPr>
                <w:rFonts w:ascii="Calibri" w:hAnsi="Calibri" w:cs="Tahoma"/>
                <w:b/>
              </w:rPr>
            </w:pPr>
          </w:p>
        </w:tc>
        <w:tc>
          <w:tcPr>
            <w:tcW w:w="4475" w:type="dxa"/>
            <w:shd w:val="clear" w:color="auto" w:fill="DEEAF6"/>
          </w:tcPr>
          <w:p w14:paraId="2911A5BD" w14:textId="77777777" w:rsidR="00225602" w:rsidRPr="005A0C2C" w:rsidRDefault="00225602"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Critico</w:t>
            </w:r>
          </w:p>
        </w:tc>
      </w:tr>
      <w:tr w:rsidR="004A31DF" w:rsidRPr="005A0C2C" w14:paraId="5B2EA767" w14:textId="77777777" w:rsidTr="00C94576">
        <w:tc>
          <w:tcPr>
            <w:tcW w:w="4339" w:type="dxa"/>
            <w:shd w:val="clear" w:color="auto" w:fill="auto"/>
          </w:tcPr>
          <w:p w14:paraId="75A79069" w14:textId="638F1F2A" w:rsidR="00225602"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04AB6C72" wp14:editId="67655267">
                  <wp:extent cx="2419350" cy="10886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a:blip r:embed="rId24">
                            <a:extLst>
                              <a:ext uri="{28A0092B-C50C-407E-A947-70E740481C1C}">
                                <a14:useLocalDpi xmlns:a14="http://schemas.microsoft.com/office/drawing/2010/main" val="0"/>
                              </a:ext>
                            </a:extLst>
                          </a:blip>
                          <a:stretch>
                            <a:fillRect/>
                          </a:stretch>
                        </pic:blipFill>
                        <pic:spPr>
                          <a:xfrm>
                            <a:off x="0" y="0"/>
                            <a:ext cx="2425461" cy="1091430"/>
                          </a:xfrm>
                          <a:prstGeom prst="rect">
                            <a:avLst/>
                          </a:prstGeom>
                        </pic:spPr>
                      </pic:pic>
                    </a:graphicData>
                  </a:graphic>
                </wp:inline>
              </w:drawing>
            </w:r>
          </w:p>
        </w:tc>
        <w:tc>
          <w:tcPr>
            <w:tcW w:w="236" w:type="dxa"/>
            <w:vMerge/>
            <w:shd w:val="clear" w:color="auto" w:fill="FFF2CC"/>
          </w:tcPr>
          <w:p w14:paraId="385C0C7F" w14:textId="77777777" w:rsidR="00225602" w:rsidRPr="005A0C2C" w:rsidRDefault="00225602" w:rsidP="00C94576">
            <w:pPr>
              <w:contextualSpacing/>
              <w:rPr>
                <w:rFonts w:ascii="Calibri" w:hAnsi="Calibri" w:cs="Tahoma"/>
                <w:b/>
              </w:rPr>
            </w:pPr>
          </w:p>
        </w:tc>
        <w:tc>
          <w:tcPr>
            <w:tcW w:w="4475" w:type="dxa"/>
            <w:shd w:val="clear" w:color="auto" w:fill="auto"/>
          </w:tcPr>
          <w:p w14:paraId="3E5843D2" w14:textId="517E5A52" w:rsidR="00225602"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775BD7B9" wp14:editId="5FF79FD0">
                  <wp:extent cx="2390775" cy="1267460"/>
                  <wp:effectExtent l="0" t="0" r="952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jpg"/>
                          <pic:cNvPicPr/>
                        </pic:nvPicPr>
                        <pic:blipFill rotWithShape="1">
                          <a:blip r:embed="rId25">
                            <a:extLst>
                              <a:ext uri="{28A0092B-C50C-407E-A947-70E740481C1C}">
                                <a14:useLocalDpi xmlns:a14="http://schemas.microsoft.com/office/drawing/2010/main" val="0"/>
                              </a:ext>
                            </a:extLst>
                          </a:blip>
                          <a:srcRect l="10353" r="19336"/>
                          <a:stretch/>
                        </pic:blipFill>
                        <pic:spPr bwMode="auto">
                          <a:xfrm>
                            <a:off x="0" y="0"/>
                            <a:ext cx="2393942" cy="1269139"/>
                          </a:xfrm>
                          <a:prstGeom prst="rect">
                            <a:avLst/>
                          </a:prstGeom>
                          <a:ln>
                            <a:noFill/>
                          </a:ln>
                          <a:extLst>
                            <a:ext uri="{53640926-AAD7-44D8-BBD7-CCE9431645EC}">
                              <a14:shadowObscured xmlns:a14="http://schemas.microsoft.com/office/drawing/2010/main"/>
                            </a:ext>
                          </a:extLst>
                        </pic:spPr>
                      </pic:pic>
                    </a:graphicData>
                  </a:graphic>
                </wp:inline>
              </w:drawing>
            </w:r>
          </w:p>
        </w:tc>
      </w:tr>
      <w:tr w:rsidR="004A31DF" w:rsidRPr="005A0C2C" w14:paraId="0BA55028" w14:textId="77777777" w:rsidTr="00C94576">
        <w:tc>
          <w:tcPr>
            <w:tcW w:w="4339" w:type="dxa"/>
            <w:shd w:val="clear" w:color="auto" w:fill="DEEAF6"/>
          </w:tcPr>
          <w:p w14:paraId="27D90BA3" w14:textId="77777777" w:rsidR="00225602" w:rsidRPr="005A0C2C" w:rsidRDefault="00225602"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4CA0314C" w14:textId="77777777" w:rsidR="00225602" w:rsidRPr="005A0C2C" w:rsidRDefault="00225602" w:rsidP="00C94576">
            <w:pPr>
              <w:contextualSpacing/>
              <w:rPr>
                <w:rFonts w:ascii="Calibri" w:hAnsi="Calibri" w:cs="Tahoma"/>
                <w:b/>
              </w:rPr>
            </w:pPr>
          </w:p>
        </w:tc>
        <w:tc>
          <w:tcPr>
            <w:tcW w:w="4475" w:type="dxa"/>
            <w:shd w:val="clear" w:color="auto" w:fill="DEEAF6"/>
          </w:tcPr>
          <w:p w14:paraId="38901C95" w14:textId="77777777" w:rsidR="00225602" w:rsidRPr="005A0C2C" w:rsidRDefault="00225602"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4A31DF" w:rsidRPr="005A0C2C" w14:paraId="403754D4" w14:textId="77777777" w:rsidTr="00C94576">
        <w:tc>
          <w:tcPr>
            <w:tcW w:w="4339" w:type="dxa"/>
            <w:shd w:val="clear" w:color="auto" w:fill="DEEAF6"/>
          </w:tcPr>
          <w:p w14:paraId="6000C1B5" w14:textId="77777777" w:rsidR="00225602" w:rsidRPr="005A0C2C" w:rsidRDefault="00225602"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181418EB" w14:textId="77777777" w:rsidR="00225602" w:rsidRPr="005A0C2C" w:rsidRDefault="00225602" w:rsidP="00C94576">
            <w:pPr>
              <w:contextualSpacing/>
              <w:rPr>
                <w:rFonts w:ascii="Calibri" w:hAnsi="Calibri" w:cs="Tahoma"/>
                <w:b/>
              </w:rPr>
            </w:pPr>
          </w:p>
        </w:tc>
        <w:tc>
          <w:tcPr>
            <w:tcW w:w="4475" w:type="dxa"/>
            <w:shd w:val="clear" w:color="auto" w:fill="DEEAF6"/>
          </w:tcPr>
          <w:p w14:paraId="560CB2E1" w14:textId="77777777" w:rsidR="00225602" w:rsidRPr="005A0C2C" w:rsidRDefault="00225602"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39E99DE1" w14:textId="25BE22DB" w:rsidR="00225602" w:rsidRDefault="00225602" w:rsidP="005B2C68">
      <w:pPr>
        <w:tabs>
          <w:tab w:val="left" w:pos="6543"/>
        </w:tabs>
        <w:jc w:val="center"/>
        <w:rPr>
          <w:rFonts w:ascii="Tahoma" w:hAnsi="Tahoma" w:cs="Tahoma"/>
          <w:sz w:val="22"/>
          <w:szCs w:val="22"/>
        </w:rPr>
      </w:pPr>
    </w:p>
    <w:p w14:paraId="0A4BFD3C" w14:textId="3FC70511" w:rsidR="00225602" w:rsidRDefault="00225602" w:rsidP="005B2C68">
      <w:pPr>
        <w:tabs>
          <w:tab w:val="left" w:pos="6543"/>
        </w:tabs>
        <w:jc w:val="center"/>
        <w:rPr>
          <w:rFonts w:ascii="Tahoma" w:hAnsi="Tahoma" w:cs="Tahoma"/>
          <w:sz w:val="22"/>
          <w:szCs w:val="22"/>
        </w:rPr>
      </w:pPr>
    </w:p>
    <w:p w14:paraId="511A3D62" w14:textId="76B1BB21" w:rsidR="00546380" w:rsidRDefault="00546380" w:rsidP="005B2C68">
      <w:pPr>
        <w:tabs>
          <w:tab w:val="left" w:pos="6543"/>
        </w:tabs>
        <w:jc w:val="center"/>
        <w:rPr>
          <w:rFonts w:ascii="Tahoma" w:hAnsi="Tahoma" w:cs="Tahoma"/>
          <w:sz w:val="22"/>
          <w:szCs w:val="22"/>
        </w:rPr>
      </w:pPr>
    </w:p>
    <w:p w14:paraId="1B64DBB9" w14:textId="074E1011" w:rsidR="00546380" w:rsidRDefault="00546380" w:rsidP="005B2C68">
      <w:pPr>
        <w:tabs>
          <w:tab w:val="left" w:pos="6543"/>
        </w:tabs>
        <w:jc w:val="center"/>
        <w:rPr>
          <w:rFonts w:ascii="Tahoma" w:hAnsi="Tahoma" w:cs="Tahoma"/>
          <w:sz w:val="22"/>
          <w:szCs w:val="22"/>
        </w:rPr>
      </w:pPr>
    </w:p>
    <w:p w14:paraId="58CB1711" w14:textId="0240DE8A" w:rsidR="00546380" w:rsidRDefault="00546380" w:rsidP="005B2C68">
      <w:pPr>
        <w:tabs>
          <w:tab w:val="left" w:pos="6543"/>
        </w:tabs>
        <w:jc w:val="center"/>
        <w:rPr>
          <w:rFonts w:ascii="Tahoma" w:hAnsi="Tahoma" w:cs="Tahoma"/>
          <w:sz w:val="22"/>
          <w:szCs w:val="22"/>
        </w:rPr>
      </w:pPr>
    </w:p>
    <w:p w14:paraId="0DA6152D" w14:textId="378705F0" w:rsidR="00546380" w:rsidRDefault="00546380" w:rsidP="005B2C68">
      <w:pPr>
        <w:tabs>
          <w:tab w:val="left" w:pos="6543"/>
        </w:tabs>
        <w:jc w:val="center"/>
        <w:rPr>
          <w:rFonts w:ascii="Tahoma" w:hAnsi="Tahoma" w:cs="Tahoma"/>
          <w:sz w:val="22"/>
          <w:szCs w:val="22"/>
        </w:rPr>
      </w:pPr>
    </w:p>
    <w:p w14:paraId="51FBA792" w14:textId="77777777" w:rsidR="00546380" w:rsidRDefault="00546380" w:rsidP="005B2C68">
      <w:pPr>
        <w:tabs>
          <w:tab w:val="left" w:pos="6543"/>
        </w:tabs>
        <w:jc w:val="cente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231"/>
        <w:gridCol w:w="4866"/>
      </w:tblGrid>
      <w:tr w:rsidR="004A31DF" w:rsidRPr="005A0C2C" w14:paraId="1FCA9E5F" w14:textId="77777777" w:rsidTr="00C94576">
        <w:tc>
          <w:tcPr>
            <w:tcW w:w="4339" w:type="dxa"/>
            <w:shd w:val="clear" w:color="auto" w:fill="DEEAF6"/>
          </w:tcPr>
          <w:p w14:paraId="4174E07E" w14:textId="77777777" w:rsidR="00225602" w:rsidRPr="005A0C2C" w:rsidRDefault="00225602"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Critico</w:t>
            </w:r>
          </w:p>
        </w:tc>
        <w:tc>
          <w:tcPr>
            <w:tcW w:w="236" w:type="dxa"/>
            <w:vMerge w:val="restart"/>
            <w:shd w:val="clear" w:color="auto" w:fill="DEEAF6"/>
          </w:tcPr>
          <w:p w14:paraId="3BD50DC0" w14:textId="77777777" w:rsidR="00225602" w:rsidRPr="005A0C2C" w:rsidRDefault="00225602" w:rsidP="00C94576">
            <w:pPr>
              <w:contextualSpacing/>
              <w:rPr>
                <w:rFonts w:ascii="Calibri" w:hAnsi="Calibri" w:cs="Tahoma"/>
                <w:b/>
              </w:rPr>
            </w:pPr>
          </w:p>
        </w:tc>
        <w:tc>
          <w:tcPr>
            <w:tcW w:w="4475" w:type="dxa"/>
            <w:shd w:val="clear" w:color="auto" w:fill="DEEAF6"/>
          </w:tcPr>
          <w:p w14:paraId="777D5FA1" w14:textId="77777777" w:rsidR="00225602" w:rsidRPr="005A0C2C" w:rsidRDefault="00225602" w:rsidP="00C94576">
            <w:pPr>
              <w:contextualSpacing/>
              <w:rPr>
                <w:rFonts w:ascii="Calibri" w:hAnsi="Calibri" w:cs="Tahoma"/>
                <w:b/>
              </w:rPr>
            </w:pPr>
            <w:r w:rsidRPr="005A0C2C">
              <w:rPr>
                <w:rFonts w:ascii="Calibri" w:hAnsi="Calibri" w:cs="Tahoma"/>
                <w:b/>
              </w:rPr>
              <w:t xml:space="preserve">Actividad: </w:t>
            </w:r>
            <w:r>
              <w:rPr>
                <w:rFonts w:ascii="Calibri" w:hAnsi="Calibri" w:cs="Tahoma"/>
                <w:b/>
              </w:rPr>
              <w:t>Pensamiento Critico</w:t>
            </w:r>
          </w:p>
        </w:tc>
      </w:tr>
      <w:tr w:rsidR="004A31DF" w:rsidRPr="005A0C2C" w14:paraId="2CA46E01" w14:textId="77777777" w:rsidTr="00C94576">
        <w:tc>
          <w:tcPr>
            <w:tcW w:w="4339" w:type="dxa"/>
            <w:shd w:val="clear" w:color="auto" w:fill="auto"/>
          </w:tcPr>
          <w:p w14:paraId="3B2A7828" w14:textId="50B1E60B" w:rsidR="00225602"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53D3091D" wp14:editId="5578DC45">
                  <wp:extent cx="1457325" cy="207495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rotWithShape="1">
                          <a:blip r:embed="rId26">
                            <a:extLst>
                              <a:ext uri="{28A0092B-C50C-407E-A947-70E740481C1C}">
                                <a14:useLocalDpi xmlns:a14="http://schemas.microsoft.com/office/drawing/2010/main" val="0"/>
                              </a:ext>
                            </a:extLst>
                          </a:blip>
                          <a:srcRect t="6110" r="-5612" b="26222"/>
                          <a:stretch/>
                        </pic:blipFill>
                        <pic:spPr bwMode="auto">
                          <a:xfrm>
                            <a:off x="0" y="0"/>
                            <a:ext cx="1460023" cy="2078795"/>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vMerge/>
            <w:shd w:val="clear" w:color="auto" w:fill="FFF2CC"/>
          </w:tcPr>
          <w:p w14:paraId="6750619B" w14:textId="77777777" w:rsidR="00225602" w:rsidRPr="005A0C2C" w:rsidRDefault="00225602" w:rsidP="00C94576">
            <w:pPr>
              <w:contextualSpacing/>
              <w:rPr>
                <w:rFonts w:ascii="Calibri" w:hAnsi="Calibri" w:cs="Tahoma"/>
                <w:b/>
              </w:rPr>
            </w:pPr>
          </w:p>
        </w:tc>
        <w:tc>
          <w:tcPr>
            <w:tcW w:w="4475" w:type="dxa"/>
            <w:shd w:val="clear" w:color="auto" w:fill="auto"/>
          </w:tcPr>
          <w:p w14:paraId="11BD77AA" w14:textId="5DF5C2FC" w:rsidR="00225602" w:rsidRPr="005A0C2C" w:rsidRDefault="004A31DF" w:rsidP="00C94576">
            <w:pPr>
              <w:contextualSpacing/>
              <w:rPr>
                <w:rFonts w:ascii="Calibri" w:hAnsi="Calibri" w:cs="Tahoma"/>
                <w:b/>
              </w:rPr>
            </w:pPr>
            <w:r>
              <w:rPr>
                <w:rFonts w:ascii="Calibri" w:hAnsi="Calibri" w:cs="Tahoma"/>
                <w:b/>
                <w:noProof/>
                <w:lang w:eastAsia="es-CO"/>
              </w:rPr>
              <w:drawing>
                <wp:inline distT="0" distB="0" distL="0" distR="0" wp14:anchorId="384637E8" wp14:editId="2D5A9737">
                  <wp:extent cx="2945063" cy="1325245"/>
                  <wp:effectExtent l="0" t="0" r="825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13">
                            <a:extLst>
                              <a:ext uri="{28A0092B-C50C-407E-A947-70E740481C1C}">
                                <a14:useLocalDpi xmlns:a14="http://schemas.microsoft.com/office/drawing/2010/main" val="0"/>
                              </a:ext>
                            </a:extLst>
                          </a:blip>
                          <a:stretch>
                            <a:fillRect/>
                          </a:stretch>
                        </pic:blipFill>
                        <pic:spPr>
                          <a:xfrm>
                            <a:off x="0" y="0"/>
                            <a:ext cx="2954103" cy="1329313"/>
                          </a:xfrm>
                          <a:prstGeom prst="rect">
                            <a:avLst/>
                          </a:prstGeom>
                        </pic:spPr>
                      </pic:pic>
                    </a:graphicData>
                  </a:graphic>
                </wp:inline>
              </w:drawing>
            </w:r>
          </w:p>
        </w:tc>
      </w:tr>
      <w:tr w:rsidR="004A31DF" w:rsidRPr="005A0C2C" w14:paraId="7C5E5317" w14:textId="77777777" w:rsidTr="00C94576">
        <w:tc>
          <w:tcPr>
            <w:tcW w:w="4339" w:type="dxa"/>
            <w:shd w:val="clear" w:color="auto" w:fill="DEEAF6"/>
          </w:tcPr>
          <w:p w14:paraId="3B1CED83" w14:textId="77777777" w:rsidR="00225602" w:rsidRPr="005A0C2C" w:rsidRDefault="00225602" w:rsidP="00C94576">
            <w:pPr>
              <w:contextualSpacing/>
              <w:rPr>
                <w:rFonts w:ascii="Calibri" w:hAnsi="Calibri" w:cs="Tahoma"/>
                <w:b/>
              </w:rPr>
            </w:pPr>
            <w:r w:rsidRPr="005A0C2C">
              <w:rPr>
                <w:rFonts w:ascii="Calibri" w:hAnsi="Calibri" w:cs="Tahoma"/>
                <w:b/>
              </w:rPr>
              <w:t>Lugar:</w:t>
            </w:r>
            <w:r>
              <w:rPr>
                <w:rFonts w:ascii="Calibri" w:hAnsi="Calibri" w:cs="Tahoma"/>
                <w:b/>
              </w:rPr>
              <w:t xml:space="preserve"> Casa Quinta </w:t>
            </w:r>
          </w:p>
        </w:tc>
        <w:tc>
          <w:tcPr>
            <w:tcW w:w="236" w:type="dxa"/>
            <w:vMerge/>
            <w:shd w:val="clear" w:color="auto" w:fill="DEEAF6"/>
          </w:tcPr>
          <w:p w14:paraId="5FD08990" w14:textId="77777777" w:rsidR="00225602" w:rsidRPr="005A0C2C" w:rsidRDefault="00225602" w:rsidP="00C94576">
            <w:pPr>
              <w:contextualSpacing/>
              <w:rPr>
                <w:rFonts w:ascii="Calibri" w:hAnsi="Calibri" w:cs="Tahoma"/>
                <w:b/>
              </w:rPr>
            </w:pPr>
          </w:p>
        </w:tc>
        <w:tc>
          <w:tcPr>
            <w:tcW w:w="4475" w:type="dxa"/>
            <w:shd w:val="clear" w:color="auto" w:fill="DEEAF6"/>
          </w:tcPr>
          <w:p w14:paraId="5E3A4462" w14:textId="77777777" w:rsidR="00225602" w:rsidRPr="005A0C2C" w:rsidRDefault="00225602" w:rsidP="00C94576">
            <w:pPr>
              <w:contextualSpacing/>
              <w:rPr>
                <w:rFonts w:ascii="Calibri" w:hAnsi="Calibri" w:cs="Tahoma"/>
                <w:b/>
              </w:rPr>
            </w:pPr>
            <w:r w:rsidRPr="005A0C2C">
              <w:rPr>
                <w:rFonts w:ascii="Calibri" w:hAnsi="Calibri" w:cs="Tahoma"/>
                <w:b/>
              </w:rPr>
              <w:t xml:space="preserve">Lugar: </w:t>
            </w:r>
            <w:r>
              <w:rPr>
                <w:rFonts w:ascii="Calibri" w:hAnsi="Calibri" w:cs="Tahoma"/>
                <w:b/>
              </w:rPr>
              <w:t>Casa Quinta</w:t>
            </w:r>
          </w:p>
        </w:tc>
      </w:tr>
      <w:tr w:rsidR="004A31DF" w:rsidRPr="005A0C2C" w14:paraId="7C767A7B" w14:textId="77777777" w:rsidTr="00C94576">
        <w:tc>
          <w:tcPr>
            <w:tcW w:w="4339" w:type="dxa"/>
            <w:shd w:val="clear" w:color="auto" w:fill="DEEAF6"/>
          </w:tcPr>
          <w:p w14:paraId="49A6A459" w14:textId="77777777" w:rsidR="00225602" w:rsidRPr="005A0C2C" w:rsidRDefault="00225602"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c>
          <w:tcPr>
            <w:tcW w:w="236" w:type="dxa"/>
            <w:vMerge/>
            <w:shd w:val="clear" w:color="auto" w:fill="DEEAF6"/>
          </w:tcPr>
          <w:p w14:paraId="18FBC213" w14:textId="77777777" w:rsidR="00225602" w:rsidRPr="005A0C2C" w:rsidRDefault="00225602" w:rsidP="00C94576">
            <w:pPr>
              <w:contextualSpacing/>
              <w:rPr>
                <w:rFonts w:ascii="Calibri" w:hAnsi="Calibri" w:cs="Tahoma"/>
                <w:b/>
              </w:rPr>
            </w:pPr>
          </w:p>
        </w:tc>
        <w:tc>
          <w:tcPr>
            <w:tcW w:w="4475" w:type="dxa"/>
            <w:shd w:val="clear" w:color="auto" w:fill="DEEAF6"/>
          </w:tcPr>
          <w:p w14:paraId="0D512148" w14:textId="77777777" w:rsidR="00225602" w:rsidRPr="005A0C2C" w:rsidRDefault="00225602" w:rsidP="00C94576">
            <w:pPr>
              <w:contextualSpacing/>
              <w:rPr>
                <w:rFonts w:ascii="Calibri" w:hAnsi="Calibri" w:cs="Tahoma"/>
                <w:b/>
              </w:rPr>
            </w:pPr>
            <w:r w:rsidRPr="005A0C2C">
              <w:rPr>
                <w:rFonts w:ascii="Calibri" w:hAnsi="Calibri" w:cs="Tahoma"/>
                <w:b/>
              </w:rPr>
              <w:t xml:space="preserve">Fecha: </w:t>
            </w:r>
            <w:r>
              <w:rPr>
                <w:rFonts w:ascii="Calibri" w:hAnsi="Calibri" w:cs="Tahoma"/>
                <w:b/>
              </w:rPr>
              <w:t>11 de octubre de 2023</w:t>
            </w:r>
          </w:p>
        </w:tc>
      </w:tr>
    </w:tbl>
    <w:p w14:paraId="02C0630F" w14:textId="3E586EA5" w:rsidR="00676B15" w:rsidRDefault="00676B15" w:rsidP="00676B15">
      <w:pPr>
        <w:tabs>
          <w:tab w:val="left" w:pos="6543"/>
        </w:tabs>
        <w:rPr>
          <w:rFonts w:ascii="Tahoma" w:hAnsi="Tahoma" w:cs="Tahoma"/>
          <w:sz w:val="22"/>
          <w:szCs w:val="22"/>
        </w:rPr>
      </w:pPr>
    </w:p>
    <w:p w14:paraId="61998B47" w14:textId="31EF6C7D" w:rsidR="00546380" w:rsidRDefault="00546380" w:rsidP="00676B15">
      <w:pPr>
        <w:tabs>
          <w:tab w:val="left" w:pos="6543"/>
        </w:tabs>
        <w:rPr>
          <w:rFonts w:ascii="Tahoma" w:hAnsi="Tahoma" w:cs="Tahoma"/>
          <w:sz w:val="22"/>
          <w:szCs w:val="22"/>
        </w:rPr>
      </w:pPr>
    </w:p>
    <w:p w14:paraId="4921CB7B" w14:textId="3087FFE2" w:rsidR="001E1A93" w:rsidRDefault="001E1A93" w:rsidP="00676B15">
      <w:pPr>
        <w:tabs>
          <w:tab w:val="left" w:pos="6543"/>
        </w:tabs>
        <w:rPr>
          <w:rFonts w:ascii="Tahoma" w:hAnsi="Tahoma" w:cs="Tahoma"/>
          <w:sz w:val="22"/>
          <w:szCs w:val="22"/>
        </w:rPr>
      </w:pPr>
    </w:p>
    <w:p w14:paraId="6C703E8A" w14:textId="77777777" w:rsidR="001E1A93" w:rsidRDefault="001E1A93" w:rsidP="00676B15">
      <w:pPr>
        <w:tabs>
          <w:tab w:val="left" w:pos="6543"/>
        </w:tabs>
        <w:rPr>
          <w:rFonts w:ascii="Tahoma" w:hAnsi="Tahoma" w:cs="Tahoma"/>
          <w:sz w:val="22"/>
          <w:szCs w:val="22"/>
        </w:rPr>
      </w:pPr>
      <w:bookmarkStart w:id="0" w:name="_GoBack"/>
      <w:bookmarkEnd w:id="0"/>
    </w:p>
    <w:p w14:paraId="371C35DC" w14:textId="504AFFCE" w:rsidR="00676B15" w:rsidRDefault="00676B15" w:rsidP="00676B15">
      <w:pPr>
        <w:tabs>
          <w:tab w:val="left" w:pos="6543"/>
        </w:tabs>
        <w:rPr>
          <w:rFonts w:ascii="Tahoma" w:hAnsi="Tahoma" w:cs="Tahoma"/>
          <w:sz w:val="22"/>
          <w:szCs w:val="22"/>
        </w:rPr>
      </w:pPr>
    </w:p>
    <w:p w14:paraId="208698A5" w14:textId="77777777" w:rsidR="00676B15" w:rsidRPr="003757EE" w:rsidRDefault="00676B15" w:rsidP="00676B15">
      <w:pPr>
        <w:keepNext/>
        <w:spacing w:line="264" w:lineRule="auto"/>
        <w:outlineLvl w:val="0"/>
        <w:rPr>
          <w:rFonts w:ascii="Calibri" w:eastAsia="Calibri" w:hAnsi="Calibri"/>
          <w:b/>
          <w:bCs/>
          <w:i/>
          <w:kern w:val="32"/>
          <w:sz w:val="20"/>
          <w:szCs w:val="20"/>
        </w:rPr>
      </w:pPr>
      <w:r>
        <w:rPr>
          <w:rFonts w:ascii="Calibri" w:eastAsia="Calibri" w:hAnsi="Calibri"/>
          <w:b/>
          <w:bCs/>
          <w:i/>
          <w:kern w:val="32"/>
          <w:sz w:val="20"/>
          <w:szCs w:val="20"/>
        </w:rPr>
        <w:t xml:space="preserve">__________________________________         </w:t>
      </w:r>
    </w:p>
    <w:p w14:paraId="669AAE1B" w14:textId="77777777" w:rsidR="00676B15" w:rsidRDefault="00676B15" w:rsidP="00676B15">
      <w:pPr>
        <w:spacing w:line="264" w:lineRule="auto"/>
        <w:rPr>
          <w:rFonts w:ascii="Calibri" w:eastAsia="Calibri" w:hAnsi="Calibri"/>
        </w:rPr>
      </w:pPr>
      <w:r>
        <w:rPr>
          <w:rFonts w:ascii="Calibri" w:eastAsia="Calibri" w:hAnsi="Calibri"/>
        </w:rPr>
        <w:t>Claudia Fernanda Collazos Muñoz</w:t>
      </w:r>
    </w:p>
    <w:p w14:paraId="57163C8A" w14:textId="77777777" w:rsidR="00676B15" w:rsidRPr="00CA341B" w:rsidRDefault="00676B15" w:rsidP="00676B15">
      <w:pPr>
        <w:spacing w:line="264" w:lineRule="auto"/>
        <w:rPr>
          <w:rFonts w:ascii="Calibri" w:eastAsia="Calibri" w:hAnsi="Calibri"/>
        </w:rPr>
      </w:pPr>
      <w:r>
        <w:rPr>
          <w:rFonts w:ascii="Calibri" w:eastAsia="Calibri" w:hAnsi="Calibri"/>
        </w:rPr>
        <w:t>Psicóloga</w:t>
      </w:r>
    </w:p>
    <w:p w14:paraId="0B1D6835" w14:textId="77777777" w:rsidR="00676B15" w:rsidRPr="00CA341B" w:rsidRDefault="00676B15" w:rsidP="00676B15">
      <w:pPr>
        <w:spacing w:line="264" w:lineRule="auto"/>
        <w:ind w:left="283" w:hanging="283"/>
        <w:rPr>
          <w:rFonts w:ascii="Calibri" w:eastAsia="Calibri" w:hAnsi="Calibri"/>
        </w:rPr>
      </w:pPr>
      <w:r>
        <w:rPr>
          <w:rFonts w:ascii="Calibri" w:eastAsia="Calibri" w:hAnsi="Calibri"/>
        </w:rPr>
        <w:t>Contrato No. 3717 del 2022</w:t>
      </w:r>
    </w:p>
    <w:p w14:paraId="02336637" w14:textId="77777777" w:rsidR="00676B15" w:rsidRDefault="00676B15" w:rsidP="00676B15">
      <w:pPr>
        <w:spacing w:line="264" w:lineRule="auto"/>
        <w:ind w:left="283" w:hanging="283"/>
        <w:rPr>
          <w:rFonts w:ascii="Times New Roman"/>
          <w:b/>
          <w:i/>
          <w:sz w:val="28"/>
        </w:rPr>
      </w:pPr>
      <w:r>
        <w:rPr>
          <w:rFonts w:ascii="Calibri" w:eastAsia="Calibri" w:hAnsi="Calibri"/>
        </w:rPr>
        <w:t>ESE Popayán</w:t>
      </w:r>
      <w:r w:rsidRPr="00CA341B">
        <w:rPr>
          <w:rFonts w:ascii="Calibri" w:eastAsia="Calibri" w:hAnsi="Calibri"/>
        </w:rPr>
        <w:t xml:space="preserve"> </w:t>
      </w:r>
    </w:p>
    <w:p w14:paraId="6844553B" w14:textId="77777777" w:rsidR="00676B15" w:rsidRPr="0059270F" w:rsidRDefault="00676B15" w:rsidP="00676B15">
      <w:pPr>
        <w:tabs>
          <w:tab w:val="left" w:pos="6543"/>
        </w:tabs>
        <w:rPr>
          <w:rFonts w:ascii="Tahoma" w:hAnsi="Tahoma" w:cs="Tahoma"/>
          <w:sz w:val="22"/>
          <w:szCs w:val="22"/>
        </w:rPr>
      </w:pPr>
    </w:p>
    <w:sectPr w:rsidR="00676B15" w:rsidRPr="0059270F" w:rsidSect="00E86325">
      <w:headerReference w:type="default" r:id="rId27"/>
      <w:footerReference w:type="default" r:id="rId28"/>
      <w:pgSz w:w="12240" w:h="15840" w:code="1"/>
      <w:pgMar w:top="802" w:right="1701" w:bottom="1418" w:left="1701" w:header="709" w:footer="8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A5320" w14:textId="77777777" w:rsidR="00E823C4" w:rsidRDefault="00E823C4">
      <w:r>
        <w:separator/>
      </w:r>
    </w:p>
  </w:endnote>
  <w:endnote w:type="continuationSeparator" w:id="0">
    <w:p w14:paraId="0AD533E7" w14:textId="77777777" w:rsidR="00E823C4" w:rsidRDefault="00E8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E94B9" w14:textId="1EC248FB" w:rsidR="0046355E" w:rsidRPr="002F358D" w:rsidRDefault="007A4449" w:rsidP="0046355E">
    <w:pPr>
      <w:pStyle w:val="Piedepgina"/>
      <w:ind w:hanging="284"/>
      <w:rPr>
        <w:rFonts w:ascii="Calibri" w:hAnsi="Calibri" w:cs="Calibri"/>
        <w:sz w:val="18"/>
        <w:szCs w:val="18"/>
      </w:rPr>
    </w:pPr>
    <w:r w:rsidRPr="002F358D">
      <w:rPr>
        <w:rFonts w:ascii="Calibri" w:hAnsi="Calibri" w:cs="Calibri"/>
        <w:noProof/>
        <w:sz w:val="18"/>
        <w:szCs w:val="18"/>
        <w:lang w:val="es-CO" w:eastAsia="es-CO"/>
      </w:rPr>
      <w:drawing>
        <wp:anchor distT="0" distB="0" distL="114300" distR="114300" simplePos="0" relativeHeight="251657728" behindDoc="1" locked="0" layoutInCell="1" allowOverlap="0" wp14:anchorId="3D4967EB" wp14:editId="705C44A4">
          <wp:simplePos x="0" y="0"/>
          <wp:positionH relativeFrom="column">
            <wp:posOffset>4220210</wp:posOffset>
          </wp:positionH>
          <wp:positionV relativeFrom="paragraph">
            <wp:posOffset>-22225</wp:posOffset>
          </wp:positionV>
          <wp:extent cx="1457960" cy="500380"/>
          <wp:effectExtent l="0" t="0" r="0" b="0"/>
          <wp:wrapSquare wrapText="bothSides"/>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7A">
      <w:rPr>
        <w:rFonts w:ascii="Calibri" w:hAnsi="Calibri" w:cs="Calibri"/>
        <w:sz w:val="18"/>
        <w:szCs w:val="18"/>
      </w:rPr>
      <w:t>S</w:t>
    </w:r>
    <w:r w:rsidR="0046355E" w:rsidRPr="002F358D">
      <w:rPr>
        <w:rFonts w:ascii="Calibri" w:hAnsi="Calibri" w:cs="Calibri"/>
        <w:sz w:val="18"/>
        <w:szCs w:val="18"/>
      </w:rPr>
      <w:t>ecretaria de Salud Departamental</w:t>
    </w:r>
  </w:p>
  <w:p w14:paraId="1CCC5879" w14:textId="77777777" w:rsidR="0046355E" w:rsidRPr="002F358D" w:rsidRDefault="0046355E" w:rsidP="0046355E">
    <w:pPr>
      <w:pStyle w:val="Piedepgina"/>
      <w:ind w:hanging="284"/>
      <w:rPr>
        <w:rFonts w:ascii="Calibri" w:hAnsi="Calibri" w:cs="Calibri"/>
        <w:sz w:val="18"/>
        <w:szCs w:val="18"/>
      </w:rPr>
    </w:pPr>
    <w:r w:rsidRPr="002F358D">
      <w:rPr>
        <w:rFonts w:ascii="Calibri" w:hAnsi="Calibri" w:cs="Calibri"/>
        <w:sz w:val="18"/>
        <w:szCs w:val="18"/>
      </w:rPr>
      <w:t xml:space="preserve">Calle 5 # 15 – 57 Barrio Valencia – Popayán.                                                                             </w:t>
    </w:r>
  </w:p>
  <w:p w14:paraId="666AD692" w14:textId="77777777" w:rsidR="0046355E" w:rsidRPr="002F358D" w:rsidRDefault="0046355E" w:rsidP="0046355E">
    <w:pPr>
      <w:pStyle w:val="Piedepgina"/>
      <w:ind w:hanging="284"/>
      <w:rPr>
        <w:rFonts w:ascii="Calibri" w:hAnsi="Calibri" w:cs="Calibri"/>
        <w:sz w:val="18"/>
        <w:szCs w:val="18"/>
      </w:rPr>
    </w:pPr>
    <w:r w:rsidRPr="002F358D">
      <w:rPr>
        <w:rFonts w:ascii="Calibri" w:hAnsi="Calibri" w:cs="Calibri"/>
        <w:sz w:val="18"/>
        <w:szCs w:val="18"/>
      </w:rPr>
      <w:t>Tel: 8219423</w:t>
    </w:r>
  </w:p>
  <w:p w14:paraId="2BB69D38" w14:textId="77777777" w:rsidR="0046355E" w:rsidRPr="002F358D" w:rsidRDefault="00E823C4" w:rsidP="0046355E">
    <w:pPr>
      <w:pStyle w:val="Piedepgina"/>
      <w:ind w:hanging="284"/>
      <w:rPr>
        <w:rFonts w:ascii="Calibri" w:hAnsi="Calibri" w:cs="Calibri"/>
        <w:sz w:val="18"/>
        <w:szCs w:val="18"/>
      </w:rPr>
    </w:pPr>
    <w:hyperlink r:id="rId2" w:history="1">
      <w:r w:rsidR="0046355E" w:rsidRPr="002F358D">
        <w:rPr>
          <w:rStyle w:val="Hipervnculo"/>
          <w:rFonts w:ascii="Calibri" w:hAnsi="Calibri" w:cs="Calibri"/>
          <w:color w:val="auto"/>
          <w:sz w:val="18"/>
          <w:szCs w:val="18"/>
        </w:rPr>
        <w:t>www.saludcauca.gov.co</w:t>
      </w:r>
    </w:hyperlink>
  </w:p>
  <w:p w14:paraId="17BA42B1" w14:textId="77777777" w:rsidR="0046355E" w:rsidRPr="002F358D" w:rsidRDefault="00E823C4" w:rsidP="0046355E">
    <w:pPr>
      <w:pStyle w:val="Piedepgina"/>
      <w:ind w:hanging="284"/>
      <w:rPr>
        <w:rFonts w:ascii="Calibri" w:hAnsi="Calibri" w:cs="Calibri"/>
        <w:sz w:val="18"/>
        <w:szCs w:val="18"/>
      </w:rPr>
    </w:pPr>
    <w:hyperlink r:id="rId3" w:history="1">
      <w:r w:rsidR="0046355E" w:rsidRPr="002F358D">
        <w:rPr>
          <w:rStyle w:val="Hipervnculo"/>
          <w:rFonts w:ascii="Calibri" w:hAnsi="Calibri" w:cs="Calibri"/>
          <w:color w:val="auto"/>
          <w:sz w:val="18"/>
          <w:szCs w:val="18"/>
        </w:rPr>
        <w:t>www.cauca.gov.co</w:t>
      </w:r>
    </w:hyperlink>
  </w:p>
  <w:p w14:paraId="5F9D2F81" w14:textId="77777777" w:rsidR="0046355E" w:rsidRDefault="0046355E" w:rsidP="0046355E">
    <w:pPr>
      <w:tabs>
        <w:tab w:val="center" w:pos="4252"/>
        <w:tab w:val="right" w:pos="8504"/>
      </w:tabs>
      <w:ind w:left="-567"/>
      <w:jc w:val="both"/>
    </w:pPr>
  </w:p>
  <w:p w14:paraId="2C345257" w14:textId="77777777" w:rsidR="00C66938" w:rsidRPr="00C66938" w:rsidRDefault="00C66938" w:rsidP="00C66938">
    <w:pPr>
      <w:tabs>
        <w:tab w:val="center" w:pos="4252"/>
        <w:tab w:val="right" w:pos="8504"/>
      </w:tabs>
      <w:ind w:left="-567"/>
      <w:rPr>
        <w:rFonts w:ascii="Calibri" w:hAnsi="Calibri" w:cs="Calibri"/>
      </w:rPr>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CC918" w14:textId="77777777" w:rsidR="00E823C4" w:rsidRDefault="00E823C4">
      <w:r>
        <w:separator/>
      </w:r>
    </w:p>
  </w:footnote>
  <w:footnote w:type="continuationSeparator" w:id="0">
    <w:p w14:paraId="66307469" w14:textId="77777777" w:rsidR="00E823C4" w:rsidRDefault="00E82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21"/>
      <w:gridCol w:w="2721"/>
      <w:gridCol w:w="1487"/>
    </w:tblGrid>
    <w:tr w:rsidR="00280DE9" w:rsidRPr="00015576" w14:paraId="050D66FF" w14:textId="77777777" w:rsidTr="00676D39">
      <w:trPr>
        <w:trHeight w:val="1077"/>
      </w:trPr>
      <w:tc>
        <w:tcPr>
          <w:tcW w:w="0" w:type="auto"/>
          <w:vAlign w:val="center"/>
        </w:tcPr>
        <w:p w14:paraId="2404C7C0" w14:textId="18EAA7AF" w:rsidR="00280DE9" w:rsidRPr="00676D39" w:rsidRDefault="007A4449" w:rsidP="00676D39">
          <w:pPr>
            <w:jc w:val="center"/>
            <w:rPr>
              <w:sz w:val="32"/>
              <w:szCs w:val="32"/>
            </w:rPr>
          </w:pPr>
          <w:r>
            <w:rPr>
              <w:noProof/>
              <w:lang w:eastAsia="es-CO"/>
            </w:rPr>
            <w:drawing>
              <wp:anchor distT="0" distB="0" distL="114300" distR="114300" simplePos="0" relativeHeight="251658752" behindDoc="0" locked="0" layoutInCell="1" allowOverlap="1" wp14:anchorId="7A10B134" wp14:editId="5A981F03">
                <wp:simplePos x="0" y="0"/>
                <wp:positionH relativeFrom="margin">
                  <wp:posOffset>1905</wp:posOffset>
                </wp:positionH>
                <wp:positionV relativeFrom="margin">
                  <wp:posOffset>265430</wp:posOffset>
                </wp:positionV>
                <wp:extent cx="1055370" cy="681990"/>
                <wp:effectExtent l="0" t="0" r="0" b="0"/>
                <wp:wrapSquare wrapText="bothSides"/>
                <wp:docPr id="13" name="Imagen 1" descr="logo ese corazon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e corazonpeq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681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vAlign w:val="center"/>
        </w:tcPr>
        <w:p w14:paraId="666FE617" w14:textId="77777777" w:rsidR="00280DE9" w:rsidRPr="003B3967" w:rsidRDefault="00676D39" w:rsidP="009F3C0E">
          <w:pPr>
            <w:autoSpaceDE w:val="0"/>
            <w:autoSpaceDN w:val="0"/>
            <w:adjustRightInd w:val="0"/>
            <w:jc w:val="center"/>
            <w:rPr>
              <w:rFonts w:ascii="Calibri" w:hAnsi="Calibri"/>
              <w:sz w:val="22"/>
              <w:szCs w:val="22"/>
            </w:rPr>
          </w:pPr>
          <w:r w:rsidRPr="00676D39">
            <w:rPr>
              <w:rFonts w:ascii="Calibri" w:hAnsi="Calibri" w:cs="Calibri"/>
              <w:b/>
              <w:sz w:val="22"/>
            </w:rPr>
            <w:t>“APOYAR EL FORTALECIMIENTO DE LA CAPACIDAD DE GESTIÓN EN SALUD PUBLICA EN EL MARCO DE LA ESTRATEGIA DE ATENCIÓN PRIMARIA EN SALUD APS”</w:t>
          </w:r>
        </w:p>
      </w:tc>
      <w:tc>
        <w:tcPr>
          <w:tcW w:w="0" w:type="auto"/>
          <w:vAlign w:val="center"/>
        </w:tcPr>
        <w:p w14:paraId="6DDAFC49" w14:textId="22E44F09" w:rsidR="00280DE9" w:rsidRPr="003B3967" w:rsidRDefault="007A4449" w:rsidP="00676D39">
          <w:pPr>
            <w:autoSpaceDE w:val="0"/>
            <w:autoSpaceDN w:val="0"/>
            <w:adjustRightInd w:val="0"/>
            <w:rPr>
              <w:rFonts w:ascii="Calibri" w:hAnsi="Calibri"/>
              <w:sz w:val="32"/>
              <w:szCs w:val="32"/>
            </w:rPr>
          </w:pPr>
          <w:r w:rsidRPr="008F00E7">
            <w:rPr>
              <w:rFonts w:ascii="Calibri" w:hAnsi="Calibri"/>
              <w:noProof/>
              <w:sz w:val="32"/>
              <w:szCs w:val="32"/>
              <w:lang w:eastAsia="es-CO"/>
            </w:rPr>
            <w:drawing>
              <wp:anchor distT="0" distB="0" distL="114300" distR="114300" simplePos="0" relativeHeight="251656704" behindDoc="1" locked="0" layoutInCell="1" allowOverlap="1" wp14:anchorId="6D6B0270" wp14:editId="722C2715">
                <wp:simplePos x="0" y="0"/>
                <wp:positionH relativeFrom="margin">
                  <wp:posOffset>22860</wp:posOffset>
                </wp:positionH>
                <wp:positionV relativeFrom="margin">
                  <wp:posOffset>198755</wp:posOffset>
                </wp:positionV>
                <wp:extent cx="807085" cy="797560"/>
                <wp:effectExtent l="0" t="0" r="0" b="0"/>
                <wp:wrapSquare wrapText="bothSides"/>
                <wp:docPr id="10" name="Imagen 1" descr="D:\formatos y oficios gober-23-06-2016\Secretaria de Salud\SecSaludNe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rmatos y oficios gober-23-06-2016\Secretaria de Salud\SecSaludNeg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085" cy="797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0DE9" w:rsidRPr="009F3C0E" w14:paraId="232FC24E" w14:textId="77777777" w:rsidTr="00676D39">
      <w:trPr>
        <w:trHeight w:val="244"/>
      </w:trPr>
      <w:tc>
        <w:tcPr>
          <w:tcW w:w="0" w:type="auto"/>
          <w:gridSpan w:val="2"/>
          <w:tcBorders>
            <w:top w:val="single" w:sz="12" w:space="0" w:color="auto"/>
            <w:left w:val="single" w:sz="12" w:space="0" w:color="auto"/>
            <w:bottom w:val="single" w:sz="12" w:space="0" w:color="auto"/>
            <w:right w:val="single" w:sz="12" w:space="0" w:color="auto"/>
          </w:tcBorders>
          <w:vAlign w:val="center"/>
          <w:hideMark/>
        </w:tcPr>
        <w:p w14:paraId="6E34FC75" w14:textId="77777777" w:rsidR="00280DE9" w:rsidRPr="003B3967" w:rsidRDefault="00F13825">
          <w:pPr>
            <w:spacing w:line="276" w:lineRule="auto"/>
            <w:jc w:val="center"/>
            <w:rPr>
              <w:rFonts w:ascii="Calibri" w:hAnsi="Calibri" w:cs="Tahoma"/>
              <w:b/>
              <w:sz w:val="18"/>
              <w:szCs w:val="18"/>
              <w:lang w:eastAsia="en-US"/>
            </w:rPr>
          </w:pPr>
          <w:r>
            <w:rPr>
              <w:rFonts w:ascii="Calibri" w:hAnsi="Calibri" w:cs="Tahoma"/>
              <w:b/>
              <w:sz w:val="18"/>
              <w:szCs w:val="18"/>
              <w:lang w:eastAsia="en-US"/>
            </w:rPr>
            <w:t xml:space="preserve">CONTRATO # </w:t>
          </w:r>
          <w:r w:rsidRPr="00F60A1A">
            <w:rPr>
              <w:b/>
              <w:sz w:val="18"/>
            </w:rPr>
            <w:t>3717-2022</w:t>
          </w:r>
        </w:p>
      </w:tc>
      <w:tc>
        <w:tcPr>
          <w:tcW w:w="0" w:type="auto"/>
          <w:gridSpan w:val="2"/>
          <w:tcBorders>
            <w:top w:val="single" w:sz="12" w:space="0" w:color="auto"/>
            <w:left w:val="single" w:sz="12" w:space="0" w:color="auto"/>
            <w:bottom w:val="single" w:sz="12" w:space="0" w:color="auto"/>
            <w:right w:val="single" w:sz="12" w:space="0" w:color="auto"/>
          </w:tcBorders>
          <w:vAlign w:val="center"/>
          <w:hideMark/>
        </w:tcPr>
        <w:p w14:paraId="01C5FAB6" w14:textId="77777777" w:rsidR="00280DE9" w:rsidRPr="003B3967" w:rsidRDefault="008F00E7">
          <w:pPr>
            <w:spacing w:line="276" w:lineRule="auto"/>
            <w:jc w:val="center"/>
            <w:rPr>
              <w:rFonts w:ascii="Calibri" w:hAnsi="Calibri" w:cs="Tahoma"/>
              <w:b/>
              <w:color w:val="FF0000"/>
              <w:sz w:val="18"/>
              <w:szCs w:val="18"/>
              <w:lang w:eastAsia="en-US"/>
            </w:rPr>
          </w:pPr>
          <w:r>
            <w:rPr>
              <w:rFonts w:ascii="Calibri" w:hAnsi="Calibri" w:cs="Tahoma"/>
              <w:b/>
              <w:sz w:val="18"/>
              <w:szCs w:val="18"/>
              <w:lang w:eastAsia="en-US"/>
            </w:rPr>
            <w:t>PROCESO DE GESTION DE LA SALUD PUBLICA Y DE INTERVENCIONES COLECTIVAS</w:t>
          </w:r>
        </w:p>
      </w:tc>
    </w:tr>
  </w:tbl>
  <w:p w14:paraId="7A3DE7ED" w14:textId="77777777" w:rsidR="00280DE9" w:rsidRDefault="00280D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
      </v:shape>
    </w:pict>
  </w:numPicBullet>
  <w:abstractNum w:abstractNumId="0" w15:restartNumberingAfterBreak="0">
    <w:nsid w:val="FFFFFF1D"/>
    <w:multiLevelType w:val="multilevel"/>
    <w:tmpl w:val="7250E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67E8B"/>
    <w:multiLevelType w:val="hybridMultilevel"/>
    <w:tmpl w:val="E0F4A320"/>
    <w:lvl w:ilvl="0" w:tplc="7854B9D6">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08090E"/>
    <w:multiLevelType w:val="hybridMultilevel"/>
    <w:tmpl w:val="B1F21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DA7003"/>
    <w:multiLevelType w:val="hybridMultilevel"/>
    <w:tmpl w:val="CEE856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74418F"/>
    <w:multiLevelType w:val="hybridMultilevel"/>
    <w:tmpl w:val="2AF663FC"/>
    <w:lvl w:ilvl="0" w:tplc="9EB4E70A">
      <w:start w:val="16"/>
      <w:numFmt w:val="bullet"/>
      <w:lvlText w:val=""/>
      <w:lvlJc w:val="left"/>
      <w:pPr>
        <w:ind w:left="720" w:hanging="360"/>
      </w:pPr>
      <w:rPr>
        <w:rFonts w:ascii="Symbol" w:eastAsia="Times New Roman" w:hAnsi="Symbol" w:cs="Tahoma"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FC29B4"/>
    <w:multiLevelType w:val="hybridMultilevel"/>
    <w:tmpl w:val="8F4CD5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8012098"/>
    <w:multiLevelType w:val="hybridMultilevel"/>
    <w:tmpl w:val="1A7457DC"/>
    <w:lvl w:ilvl="0" w:tplc="2514B224">
      <w:start w:val="1"/>
      <w:numFmt w:val="bullet"/>
      <w:lvlText w:val="•"/>
      <w:lvlJc w:val="left"/>
      <w:pPr>
        <w:tabs>
          <w:tab w:val="num" w:pos="720"/>
        </w:tabs>
        <w:ind w:left="720" w:hanging="360"/>
      </w:pPr>
      <w:rPr>
        <w:rFonts w:ascii="Arial" w:hAnsi="Arial" w:hint="default"/>
      </w:rPr>
    </w:lvl>
    <w:lvl w:ilvl="1" w:tplc="B40A736A" w:tentative="1">
      <w:start w:val="1"/>
      <w:numFmt w:val="bullet"/>
      <w:lvlText w:val="•"/>
      <w:lvlJc w:val="left"/>
      <w:pPr>
        <w:tabs>
          <w:tab w:val="num" w:pos="1440"/>
        </w:tabs>
        <w:ind w:left="1440" w:hanging="360"/>
      </w:pPr>
      <w:rPr>
        <w:rFonts w:ascii="Arial" w:hAnsi="Arial" w:hint="default"/>
      </w:rPr>
    </w:lvl>
    <w:lvl w:ilvl="2" w:tplc="2A2A188C" w:tentative="1">
      <w:start w:val="1"/>
      <w:numFmt w:val="bullet"/>
      <w:lvlText w:val="•"/>
      <w:lvlJc w:val="left"/>
      <w:pPr>
        <w:tabs>
          <w:tab w:val="num" w:pos="2160"/>
        </w:tabs>
        <w:ind w:left="2160" w:hanging="360"/>
      </w:pPr>
      <w:rPr>
        <w:rFonts w:ascii="Arial" w:hAnsi="Arial" w:hint="default"/>
      </w:rPr>
    </w:lvl>
    <w:lvl w:ilvl="3" w:tplc="111A4ED4" w:tentative="1">
      <w:start w:val="1"/>
      <w:numFmt w:val="bullet"/>
      <w:lvlText w:val="•"/>
      <w:lvlJc w:val="left"/>
      <w:pPr>
        <w:tabs>
          <w:tab w:val="num" w:pos="2880"/>
        </w:tabs>
        <w:ind w:left="2880" w:hanging="360"/>
      </w:pPr>
      <w:rPr>
        <w:rFonts w:ascii="Arial" w:hAnsi="Arial" w:hint="default"/>
      </w:rPr>
    </w:lvl>
    <w:lvl w:ilvl="4" w:tplc="A23ECAD4" w:tentative="1">
      <w:start w:val="1"/>
      <w:numFmt w:val="bullet"/>
      <w:lvlText w:val="•"/>
      <w:lvlJc w:val="left"/>
      <w:pPr>
        <w:tabs>
          <w:tab w:val="num" w:pos="3600"/>
        </w:tabs>
        <w:ind w:left="3600" w:hanging="360"/>
      </w:pPr>
      <w:rPr>
        <w:rFonts w:ascii="Arial" w:hAnsi="Arial" w:hint="default"/>
      </w:rPr>
    </w:lvl>
    <w:lvl w:ilvl="5" w:tplc="9E943E82" w:tentative="1">
      <w:start w:val="1"/>
      <w:numFmt w:val="bullet"/>
      <w:lvlText w:val="•"/>
      <w:lvlJc w:val="left"/>
      <w:pPr>
        <w:tabs>
          <w:tab w:val="num" w:pos="4320"/>
        </w:tabs>
        <w:ind w:left="4320" w:hanging="360"/>
      </w:pPr>
      <w:rPr>
        <w:rFonts w:ascii="Arial" w:hAnsi="Arial" w:hint="default"/>
      </w:rPr>
    </w:lvl>
    <w:lvl w:ilvl="6" w:tplc="8D9071B8" w:tentative="1">
      <w:start w:val="1"/>
      <w:numFmt w:val="bullet"/>
      <w:lvlText w:val="•"/>
      <w:lvlJc w:val="left"/>
      <w:pPr>
        <w:tabs>
          <w:tab w:val="num" w:pos="5040"/>
        </w:tabs>
        <w:ind w:left="5040" w:hanging="360"/>
      </w:pPr>
      <w:rPr>
        <w:rFonts w:ascii="Arial" w:hAnsi="Arial" w:hint="default"/>
      </w:rPr>
    </w:lvl>
    <w:lvl w:ilvl="7" w:tplc="039AA4C6" w:tentative="1">
      <w:start w:val="1"/>
      <w:numFmt w:val="bullet"/>
      <w:lvlText w:val="•"/>
      <w:lvlJc w:val="left"/>
      <w:pPr>
        <w:tabs>
          <w:tab w:val="num" w:pos="5760"/>
        </w:tabs>
        <w:ind w:left="5760" w:hanging="360"/>
      </w:pPr>
      <w:rPr>
        <w:rFonts w:ascii="Arial" w:hAnsi="Arial" w:hint="default"/>
      </w:rPr>
    </w:lvl>
    <w:lvl w:ilvl="8" w:tplc="CC266F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84109A"/>
    <w:multiLevelType w:val="hybridMultilevel"/>
    <w:tmpl w:val="2AD6E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35064B"/>
    <w:multiLevelType w:val="hybridMultilevel"/>
    <w:tmpl w:val="DC2C3278"/>
    <w:lvl w:ilvl="0" w:tplc="277873EE">
      <w:start w:val="1"/>
      <w:numFmt w:val="bullet"/>
      <w:lvlText w:val=""/>
      <w:lvlJc w:val="left"/>
      <w:pPr>
        <w:ind w:left="680" w:hanging="32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F147754"/>
    <w:multiLevelType w:val="hybridMultilevel"/>
    <w:tmpl w:val="CEB803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021752"/>
    <w:multiLevelType w:val="hybridMultilevel"/>
    <w:tmpl w:val="AE3E1CA8"/>
    <w:lvl w:ilvl="0" w:tplc="B64ADCC2">
      <w:start w:val="1"/>
      <w:numFmt w:val="bullet"/>
      <w:lvlText w:val="•"/>
      <w:lvlJc w:val="left"/>
      <w:pPr>
        <w:tabs>
          <w:tab w:val="num" w:pos="720"/>
        </w:tabs>
        <w:ind w:left="720" w:hanging="360"/>
      </w:pPr>
      <w:rPr>
        <w:rFonts w:ascii="Arial" w:hAnsi="Arial" w:hint="default"/>
      </w:rPr>
    </w:lvl>
    <w:lvl w:ilvl="1" w:tplc="93B28764" w:tentative="1">
      <w:start w:val="1"/>
      <w:numFmt w:val="bullet"/>
      <w:lvlText w:val="•"/>
      <w:lvlJc w:val="left"/>
      <w:pPr>
        <w:tabs>
          <w:tab w:val="num" w:pos="1440"/>
        </w:tabs>
        <w:ind w:left="1440" w:hanging="360"/>
      </w:pPr>
      <w:rPr>
        <w:rFonts w:ascii="Arial" w:hAnsi="Arial" w:hint="default"/>
      </w:rPr>
    </w:lvl>
    <w:lvl w:ilvl="2" w:tplc="7F4ACE5A" w:tentative="1">
      <w:start w:val="1"/>
      <w:numFmt w:val="bullet"/>
      <w:lvlText w:val="•"/>
      <w:lvlJc w:val="left"/>
      <w:pPr>
        <w:tabs>
          <w:tab w:val="num" w:pos="2160"/>
        </w:tabs>
        <w:ind w:left="2160" w:hanging="360"/>
      </w:pPr>
      <w:rPr>
        <w:rFonts w:ascii="Arial" w:hAnsi="Arial" w:hint="default"/>
      </w:rPr>
    </w:lvl>
    <w:lvl w:ilvl="3" w:tplc="0D167B7E" w:tentative="1">
      <w:start w:val="1"/>
      <w:numFmt w:val="bullet"/>
      <w:lvlText w:val="•"/>
      <w:lvlJc w:val="left"/>
      <w:pPr>
        <w:tabs>
          <w:tab w:val="num" w:pos="2880"/>
        </w:tabs>
        <w:ind w:left="2880" w:hanging="360"/>
      </w:pPr>
      <w:rPr>
        <w:rFonts w:ascii="Arial" w:hAnsi="Arial" w:hint="default"/>
      </w:rPr>
    </w:lvl>
    <w:lvl w:ilvl="4" w:tplc="1464AF2C" w:tentative="1">
      <w:start w:val="1"/>
      <w:numFmt w:val="bullet"/>
      <w:lvlText w:val="•"/>
      <w:lvlJc w:val="left"/>
      <w:pPr>
        <w:tabs>
          <w:tab w:val="num" w:pos="3600"/>
        </w:tabs>
        <w:ind w:left="3600" w:hanging="360"/>
      </w:pPr>
      <w:rPr>
        <w:rFonts w:ascii="Arial" w:hAnsi="Arial" w:hint="default"/>
      </w:rPr>
    </w:lvl>
    <w:lvl w:ilvl="5" w:tplc="A50A0146" w:tentative="1">
      <w:start w:val="1"/>
      <w:numFmt w:val="bullet"/>
      <w:lvlText w:val="•"/>
      <w:lvlJc w:val="left"/>
      <w:pPr>
        <w:tabs>
          <w:tab w:val="num" w:pos="4320"/>
        </w:tabs>
        <w:ind w:left="4320" w:hanging="360"/>
      </w:pPr>
      <w:rPr>
        <w:rFonts w:ascii="Arial" w:hAnsi="Arial" w:hint="default"/>
      </w:rPr>
    </w:lvl>
    <w:lvl w:ilvl="6" w:tplc="366AFF8C" w:tentative="1">
      <w:start w:val="1"/>
      <w:numFmt w:val="bullet"/>
      <w:lvlText w:val="•"/>
      <w:lvlJc w:val="left"/>
      <w:pPr>
        <w:tabs>
          <w:tab w:val="num" w:pos="5040"/>
        </w:tabs>
        <w:ind w:left="5040" w:hanging="360"/>
      </w:pPr>
      <w:rPr>
        <w:rFonts w:ascii="Arial" w:hAnsi="Arial" w:hint="default"/>
      </w:rPr>
    </w:lvl>
    <w:lvl w:ilvl="7" w:tplc="6D1073EC" w:tentative="1">
      <w:start w:val="1"/>
      <w:numFmt w:val="bullet"/>
      <w:lvlText w:val="•"/>
      <w:lvlJc w:val="left"/>
      <w:pPr>
        <w:tabs>
          <w:tab w:val="num" w:pos="5760"/>
        </w:tabs>
        <w:ind w:left="5760" w:hanging="360"/>
      </w:pPr>
      <w:rPr>
        <w:rFonts w:ascii="Arial" w:hAnsi="Arial" w:hint="default"/>
      </w:rPr>
    </w:lvl>
    <w:lvl w:ilvl="8" w:tplc="BEC87E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D64265"/>
    <w:multiLevelType w:val="hybridMultilevel"/>
    <w:tmpl w:val="B52CFF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8B6683"/>
    <w:multiLevelType w:val="hybridMultilevel"/>
    <w:tmpl w:val="363AE1A6"/>
    <w:lvl w:ilvl="0" w:tplc="B238BA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B81512"/>
    <w:multiLevelType w:val="hybridMultilevel"/>
    <w:tmpl w:val="83BE8A96"/>
    <w:lvl w:ilvl="0" w:tplc="4300E82C">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A3A3BB2"/>
    <w:multiLevelType w:val="hybridMultilevel"/>
    <w:tmpl w:val="460C8C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B17F7D"/>
    <w:multiLevelType w:val="multilevel"/>
    <w:tmpl w:val="5110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740F1"/>
    <w:multiLevelType w:val="hybridMultilevel"/>
    <w:tmpl w:val="28A81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9A155B"/>
    <w:multiLevelType w:val="hybridMultilevel"/>
    <w:tmpl w:val="D90401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B009EE"/>
    <w:multiLevelType w:val="hybridMultilevel"/>
    <w:tmpl w:val="657E1C6A"/>
    <w:lvl w:ilvl="0" w:tplc="5FFC9D90">
      <w:start w:val="1"/>
      <w:numFmt w:val="bullet"/>
      <w:lvlText w:val="•"/>
      <w:lvlJc w:val="left"/>
      <w:pPr>
        <w:tabs>
          <w:tab w:val="num" w:pos="720"/>
        </w:tabs>
        <w:ind w:left="720" w:hanging="360"/>
      </w:pPr>
      <w:rPr>
        <w:rFonts w:ascii="Arial" w:hAnsi="Arial" w:hint="default"/>
      </w:rPr>
    </w:lvl>
    <w:lvl w:ilvl="1" w:tplc="288E1EF2" w:tentative="1">
      <w:start w:val="1"/>
      <w:numFmt w:val="bullet"/>
      <w:lvlText w:val="•"/>
      <w:lvlJc w:val="left"/>
      <w:pPr>
        <w:tabs>
          <w:tab w:val="num" w:pos="1440"/>
        </w:tabs>
        <w:ind w:left="1440" w:hanging="360"/>
      </w:pPr>
      <w:rPr>
        <w:rFonts w:ascii="Arial" w:hAnsi="Arial" w:hint="default"/>
      </w:rPr>
    </w:lvl>
    <w:lvl w:ilvl="2" w:tplc="AE789DC8" w:tentative="1">
      <w:start w:val="1"/>
      <w:numFmt w:val="bullet"/>
      <w:lvlText w:val="•"/>
      <w:lvlJc w:val="left"/>
      <w:pPr>
        <w:tabs>
          <w:tab w:val="num" w:pos="2160"/>
        </w:tabs>
        <w:ind w:left="2160" w:hanging="360"/>
      </w:pPr>
      <w:rPr>
        <w:rFonts w:ascii="Arial" w:hAnsi="Arial" w:hint="default"/>
      </w:rPr>
    </w:lvl>
    <w:lvl w:ilvl="3" w:tplc="B0AA18DE" w:tentative="1">
      <w:start w:val="1"/>
      <w:numFmt w:val="bullet"/>
      <w:lvlText w:val="•"/>
      <w:lvlJc w:val="left"/>
      <w:pPr>
        <w:tabs>
          <w:tab w:val="num" w:pos="2880"/>
        </w:tabs>
        <w:ind w:left="2880" w:hanging="360"/>
      </w:pPr>
      <w:rPr>
        <w:rFonts w:ascii="Arial" w:hAnsi="Arial" w:hint="default"/>
      </w:rPr>
    </w:lvl>
    <w:lvl w:ilvl="4" w:tplc="6D38751E" w:tentative="1">
      <w:start w:val="1"/>
      <w:numFmt w:val="bullet"/>
      <w:lvlText w:val="•"/>
      <w:lvlJc w:val="left"/>
      <w:pPr>
        <w:tabs>
          <w:tab w:val="num" w:pos="3600"/>
        </w:tabs>
        <w:ind w:left="3600" w:hanging="360"/>
      </w:pPr>
      <w:rPr>
        <w:rFonts w:ascii="Arial" w:hAnsi="Arial" w:hint="default"/>
      </w:rPr>
    </w:lvl>
    <w:lvl w:ilvl="5" w:tplc="7BEEBB86" w:tentative="1">
      <w:start w:val="1"/>
      <w:numFmt w:val="bullet"/>
      <w:lvlText w:val="•"/>
      <w:lvlJc w:val="left"/>
      <w:pPr>
        <w:tabs>
          <w:tab w:val="num" w:pos="4320"/>
        </w:tabs>
        <w:ind w:left="4320" w:hanging="360"/>
      </w:pPr>
      <w:rPr>
        <w:rFonts w:ascii="Arial" w:hAnsi="Arial" w:hint="default"/>
      </w:rPr>
    </w:lvl>
    <w:lvl w:ilvl="6" w:tplc="8F4C00D0" w:tentative="1">
      <w:start w:val="1"/>
      <w:numFmt w:val="bullet"/>
      <w:lvlText w:val="•"/>
      <w:lvlJc w:val="left"/>
      <w:pPr>
        <w:tabs>
          <w:tab w:val="num" w:pos="5040"/>
        </w:tabs>
        <w:ind w:left="5040" w:hanging="360"/>
      </w:pPr>
      <w:rPr>
        <w:rFonts w:ascii="Arial" w:hAnsi="Arial" w:hint="default"/>
      </w:rPr>
    </w:lvl>
    <w:lvl w:ilvl="7" w:tplc="A546E3DA" w:tentative="1">
      <w:start w:val="1"/>
      <w:numFmt w:val="bullet"/>
      <w:lvlText w:val="•"/>
      <w:lvlJc w:val="left"/>
      <w:pPr>
        <w:tabs>
          <w:tab w:val="num" w:pos="5760"/>
        </w:tabs>
        <w:ind w:left="5760" w:hanging="360"/>
      </w:pPr>
      <w:rPr>
        <w:rFonts w:ascii="Arial" w:hAnsi="Arial" w:hint="default"/>
      </w:rPr>
    </w:lvl>
    <w:lvl w:ilvl="8" w:tplc="E25EF5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2418E1"/>
    <w:multiLevelType w:val="hybridMultilevel"/>
    <w:tmpl w:val="25185BB2"/>
    <w:lvl w:ilvl="0" w:tplc="240A000F">
      <w:start w:val="1"/>
      <w:numFmt w:val="decimal"/>
      <w:lvlText w:val="%1."/>
      <w:lvlJc w:val="left"/>
      <w:pPr>
        <w:ind w:left="3903" w:hanging="360"/>
      </w:pPr>
      <w:rPr>
        <w:rFonts w:hint="default"/>
      </w:rPr>
    </w:lvl>
    <w:lvl w:ilvl="1" w:tplc="240A0019" w:tentative="1">
      <w:start w:val="1"/>
      <w:numFmt w:val="lowerLetter"/>
      <w:lvlText w:val="%2."/>
      <w:lvlJc w:val="left"/>
      <w:pPr>
        <w:ind w:left="4623" w:hanging="360"/>
      </w:pPr>
    </w:lvl>
    <w:lvl w:ilvl="2" w:tplc="240A001B" w:tentative="1">
      <w:start w:val="1"/>
      <w:numFmt w:val="lowerRoman"/>
      <w:lvlText w:val="%3."/>
      <w:lvlJc w:val="right"/>
      <w:pPr>
        <w:ind w:left="5343" w:hanging="180"/>
      </w:pPr>
    </w:lvl>
    <w:lvl w:ilvl="3" w:tplc="240A000F" w:tentative="1">
      <w:start w:val="1"/>
      <w:numFmt w:val="decimal"/>
      <w:lvlText w:val="%4."/>
      <w:lvlJc w:val="left"/>
      <w:pPr>
        <w:ind w:left="6063" w:hanging="360"/>
      </w:pPr>
    </w:lvl>
    <w:lvl w:ilvl="4" w:tplc="240A0019" w:tentative="1">
      <w:start w:val="1"/>
      <w:numFmt w:val="lowerLetter"/>
      <w:lvlText w:val="%5."/>
      <w:lvlJc w:val="left"/>
      <w:pPr>
        <w:ind w:left="6783" w:hanging="360"/>
      </w:pPr>
    </w:lvl>
    <w:lvl w:ilvl="5" w:tplc="240A001B" w:tentative="1">
      <w:start w:val="1"/>
      <w:numFmt w:val="lowerRoman"/>
      <w:lvlText w:val="%6."/>
      <w:lvlJc w:val="right"/>
      <w:pPr>
        <w:ind w:left="7503" w:hanging="180"/>
      </w:pPr>
    </w:lvl>
    <w:lvl w:ilvl="6" w:tplc="240A000F" w:tentative="1">
      <w:start w:val="1"/>
      <w:numFmt w:val="decimal"/>
      <w:lvlText w:val="%7."/>
      <w:lvlJc w:val="left"/>
      <w:pPr>
        <w:ind w:left="8223" w:hanging="360"/>
      </w:pPr>
    </w:lvl>
    <w:lvl w:ilvl="7" w:tplc="240A0019" w:tentative="1">
      <w:start w:val="1"/>
      <w:numFmt w:val="lowerLetter"/>
      <w:lvlText w:val="%8."/>
      <w:lvlJc w:val="left"/>
      <w:pPr>
        <w:ind w:left="8943" w:hanging="360"/>
      </w:pPr>
    </w:lvl>
    <w:lvl w:ilvl="8" w:tplc="240A001B" w:tentative="1">
      <w:start w:val="1"/>
      <w:numFmt w:val="lowerRoman"/>
      <w:lvlText w:val="%9."/>
      <w:lvlJc w:val="right"/>
      <w:pPr>
        <w:ind w:left="9663" w:hanging="180"/>
      </w:pPr>
    </w:lvl>
  </w:abstractNum>
  <w:abstractNum w:abstractNumId="20" w15:restartNumberingAfterBreak="0">
    <w:nsid w:val="42BB4935"/>
    <w:multiLevelType w:val="hybridMultilevel"/>
    <w:tmpl w:val="801063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3560AFB"/>
    <w:multiLevelType w:val="hybridMultilevel"/>
    <w:tmpl w:val="F24AC82A"/>
    <w:lvl w:ilvl="0" w:tplc="A05ED4CA">
      <w:start w:val="1"/>
      <w:numFmt w:val="bullet"/>
      <w:lvlText w:val="o"/>
      <w:lvlJc w:val="left"/>
      <w:pPr>
        <w:ind w:left="1080" w:hanging="360"/>
      </w:pPr>
      <w:rPr>
        <w:rFonts w:ascii="Courier New" w:hAnsi="Courier New" w:hint="default"/>
        <w:color w:val="C0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B9C703C"/>
    <w:multiLevelType w:val="hybridMultilevel"/>
    <w:tmpl w:val="0FC0B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31680F"/>
    <w:multiLevelType w:val="hybridMultilevel"/>
    <w:tmpl w:val="91CA6B6C"/>
    <w:lvl w:ilvl="0" w:tplc="6D6A1E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20B2F73"/>
    <w:multiLevelType w:val="hybridMultilevel"/>
    <w:tmpl w:val="363AE1A6"/>
    <w:lvl w:ilvl="0" w:tplc="B238BA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DC55CB"/>
    <w:multiLevelType w:val="hybridMultilevel"/>
    <w:tmpl w:val="ABC29ECE"/>
    <w:lvl w:ilvl="0" w:tplc="EF46E85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B4046E"/>
    <w:multiLevelType w:val="hybridMultilevel"/>
    <w:tmpl w:val="2CD06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4856BB"/>
    <w:multiLevelType w:val="hybridMultilevel"/>
    <w:tmpl w:val="0FEE7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E30F5A"/>
    <w:multiLevelType w:val="hybridMultilevel"/>
    <w:tmpl w:val="7B06F9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D705942"/>
    <w:multiLevelType w:val="hybridMultilevel"/>
    <w:tmpl w:val="EC0E8FCE"/>
    <w:lvl w:ilvl="0" w:tplc="1AC2C41C">
      <w:numFmt w:val="bullet"/>
      <w:lvlText w:val="-"/>
      <w:lvlJc w:val="left"/>
      <w:pPr>
        <w:ind w:left="720" w:hanging="360"/>
      </w:pPr>
      <w:rPr>
        <w:rFonts w:ascii="Tahoma" w:eastAsia="Times New Roman"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E507D91"/>
    <w:multiLevelType w:val="hybridMultilevel"/>
    <w:tmpl w:val="060678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0C0003"/>
    <w:multiLevelType w:val="hybridMultilevel"/>
    <w:tmpl w:val="53C88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D5059F"/>
    <w:multiLevelType w:val="hybridMultilevel"/>
    <w:tmpl w:val="3D845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7D20B4"/>
    <w:multiLevelType w:val="hybridMultilevel"/>
    <w:tmpl w:val="EE1AE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33B2859"/>
    <w:multiLevelType w:val="hybridMultilevel"/>
    <w:tmpl w:val="FD7AFF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0D5E36"/>
    <w:multiLevelType w:val="hybridMultilevel"/>
    <w:tmpl w:val="3594F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FE0CD0"/>
    <w:multiLevelType w:val="hybridMultilevel"/>
    <w:tmpl w:val="55D41C22"/>
    <w:lvl w:ilvl="0" w:tplc="C2001592">
      <w:start w:val="1"/>
      <w:numFmt w:val="bullet"/>
      <w:lvlText w:val="•"/>
      <w:lvlJc w:val="left"/>
      <w:pPr>
        <w:tabs>
          <w:tab w:val="num" w:pos="720"/>
        </w:tabs>
        <w:ind w:left="720" w:hanging="360"/>
      </w:pPr>
      <w:rPr>
        <w:rFonts w:ascii="Arial" w:hAnsi="Arial" w:hint="default"/>
      </w:rPr>
    </w:lvl>
    <w:lvl w:ilvl="1" w:tplc="FE56E056" w:tentative="1">
      <w:start w:val="1"/>
      <w:numFmt w:val="bullet"/>
      <w:lvlText w:val="•"/>
      <w:lvlJc w:val="left"/>
      <w:pPr>
        <w:tabs>
          <w:tab w:val="num" w:pos="1440"/>
        </w:tabs>
        <w:ind w:left="1440" w:hanging="360"/>
      </w:pPr>
      <w:rPr>
        <w:rFonts w:ascii="Arial" w:hAnsi="Arial" w:hint="default"/>
      </w:rPr>
    </w:lvl>
    <w:lvl w:ilvl="2" w:tplc="F7646004" w:tentative="1">
      <w:start w:val="1"/>
      <w:numFmt w:val="bullet"/>
      <w:lvlText w:val="•"/>
      <w:lvlJc w:val="left"/>
      <w:pPr>
        <w:tabs>
          <w:tab w:val="num" w:pos="2160"/>
        </w:tabs>
        <w:ind w:left="2160" w:hanging="360"/>
      </w:pPr>
      <w:rPr>
        <w:rFonts w:ascii="Arial" w:hAnsi="Arial" w:hint="default"/>
      </w:rPr>
    </w:lvl>
    <w:lvl w:ilvl="3" w:tplc="DBD072A2" w:tentative="1">
      <w:start w:val="1"/>
      <w:numFmt w:val="bullet"/>
      <w:lvlText w:val="•"/>
      <w:lvlJc w:val="left"/>
      <w:pPr>
        <w:tabs>
          <w:tab w:val="num" w:pos="2880"/>
        </w:tabs>
        <w:ind w:left="2880" w:hanging="360"/>
      </w:pPr>
      <w:rPr>
        <w:rFonts w:ascii="Arial" w:hAnsi="Arial" w:hint="default"/>
      </w:rPr>
    </w:lvl>
    <w:lvl w:ilvl="4" w:tplc="1ACAFA08" w:tentative="1">
      <w:start w:val="1"/>
      <w:numFmt w:val="bullet"/>
      <w:lvlText w:val="•"/>
      <w:lvlJc w:val="left"/>
      <w:pPr>
        <w:tabs>
          <w:tab w:val="num" w:pos="3600"/>
        </w:tabs>
        <w:ind w:left="3600" w:hanging="360"/>
      </w:pPr>
      <w:rPr>
        <w:rFonts w:ascii="Arial" w:hAnsi="Arial" w:hint="default"/>
      </w:rPr>
    </w:lvl>
    <w:lvl w:ilvl="5" w:tplc="C90C81C0" w:tentative="1">
      <w:start w:val="1"/>
      <w:numFmt w:val="bullet"/>
      <w:lvlText w:val="•"/>
      <w:lvlJc w:val="left"/>
      <w:pPr>
        <w:tabs>
          <w:tab w:val="num" w:pos="4320"/>
        </w:tabs>
        <w:ind w:left="4320" w:hanging="360"/>
      </w:pPr>
      <w:rPr>
        <w:rFonts w:ascii="Arial" w:hAnsi="Arial" w:hint="default"/>
      </w:rPr>
    </w:lvl>
    <w:lvl w:ilvl="6" w:tplc="158E6AD4" w:tentative="1">
      <w:start w:val="1"/>
      <w:numFmt w:val="bullet"/>
      <w:lvlText w:val="•"/>
      <w:lvlJc w:val="left"/>
      <w:pPr>
        <w:tabs>
          <w:tab w:val="num" w:pos="5040"/>
        </w:tabs>
        <w:ind w:left="5040" w:hanging="360"/>
      </w:pPr>
      <w:rPr>
        <w:rFonts w:ascii="Arial" w:hAnsi="Arial" w:hint="default"/>
      </w:rPr>
    </w:lvl>
    <w:lvl w:ilvl="7" w:tplc="E02EE124" w:tentative="1">
      <w:start w:val="1"/>
      <w:numFmt w:val="bullet"/>
      <w:lvlText w:val="•"/>
      <w:lvlJc w:val="left"/>
      <w:pPr>
        <w:tabs>
          <w:tab w:val="num" w:pos="5760"/>
        </w:tabs>
        <w:ind w:left="5760" w:hanging="360"/>
      </w:pPr>
      <w:rPr>
        <w:rFonts w:ascii="Arial" w:hAnsi="Arial" w:hint="default"/>
      </w:rPr>
    </w:lvl>
    <w:lvl w:ilvl="8" w:tplc="E36EA72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587814"/>
    <w:multiLevelType w:val="hybridMultilevel"/>
    <w:tmpl w:val="BBF889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8DD365B"/>
    <w:multiLevelType w:val="multilevel"/>
    <w:tmpl w:val="F454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ED415E"/>
    <w:multiLevelType w:val="multilevel"/>
    <w:tmpl w:val="F584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1D09F3"/>
    <w:multiLevelType w:val="hybridMultilevel"/>
    <w:tmpl w:val="DE66A39E"/>
    <w:lvl w:ilvl="0" w:tplc="6D6A1E0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F805A3B"/>
    <w:multiLevelType w:val="hybridMultilevel"/>
    <w:tmpl w:val="961C4F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755509C"/>
    <w:multiLevelType w:val="hybridMultilevel"/>
    <w:tmpl w:val="54DC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133948"/>
    <w:multiLevelType w:val="hybridMultilevel"/>
    <w:tmpl w:val="6A22F35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AE56F07"/>
    <w:multiLevelType w:val="hybridMultilevel"/>
    <w:tmpl w:val="0660D5B8"/>
    <w:lvl w:ilvl="0" w:tplc="A2D42D6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40"/>
  </w:num>
  <w:num w:numId="2">
    <w:abstractNumId w:val="28"/>
  </w:num>
  <w:num w:numId="3">
    <w:abstractNumId w:val="4"/>
  </w:num>
  <w:num w:numId="4">
    <w:abstractNumId w:val="25"/>
  </w:num>
  <w:num w:numId="5">
    <w:abstractNumId w:val="23"/>
  </w:num>
  <w:num w:numId="6">
    <w:abstractNumId w:val="33"/>
  </w:num>
  <w:num w:numId="7">
    <w:abstractNumId w:val="35"/>
  </w:num>
  <w:num w:numId="8">
    <w:abstractNumId w:val="22"/>
  </w:num>
  <w:num w:numId="9">
    <w:abstractNumId w:val="29"/>
  </w:num>
  <w:num w:numId="10">
    <w:abstractNumId w:val="37"/>
  </w:num>
  <w:num w:numId="11">
    <w:abstractNumId w:val="27"/>
  </w:num>
  <w:num w:numId="12">
    <w:abstractNumId w:val="21"/>
  </w:num>
  <w:num w:numId="13">
    <w:abstractNumId w:val="13"/>
  </w:num>
  <w:num w:numId="14">
    <w:abstractNumId w:val="1"/>
  </w:num>
  <w:num w:numId="15">
    <w:abstractNumId w:val="0"/>
  </w:num>
  <w:num w:numId="16">
    <w:abstractNumId w:val="36"/>
  </w:num>
  <w:num w:numId="17">
    <w:abstractNumId w:val="6"/>
  </w:num>
  <w:num w:numId="18">
    <w:abstractNumId w:val="10"/>
  </w:num>
  <w:num w:numId="19">
    <w:abstractNumId w:val="18"/>
  </w:num>
  <w:num w:numId="20">
    <w:abstractNumId w:val="2"/>
  </w:num>
  <w:num w:numId="21">
    <w:abstractNumId w:val="42"/>
  </w:num>
  <w:num w:numId="22">
    <w:abstractNumId w:val="24"/>
  </w:num>
  <w:num w:numId="23">
    <w:abstractNumId w:val="32"/>
  </w:num>
  <w:num w:numId="24">
    <w:abstractNumId w:val="43"/>
  </w:num>
  <w:num w:numId="25">
    <w:abstractNumId w:val="17"/>
  </w:num>
  <w:num w:numId="26">
    <w:abstractNumId w:val="8"/>
  </w:num>
  <w:num w:numId="27">
    <w:abstractNumId w:val="44"/>
  </w:num>
  <w:num w:numId="28">
    <w:abstractNumId w:val="31"/>
  </w:num>
  <w:num w:numId="29">
    <w:abstractNumId w:val="7"/>
  </w:num>
  <w:num w:numId="30">
    <w:abstractNumId w:val="19"/>
  </w:num>
  <w:num w:numId="31">
    <w:abstractNumId w:val="12"/>
  </w:num>
  <w:num w:numId="32">
    <w:abstractNumId w:val="30"/>
  </w:num>
  <w:num w:numId="33">
    <w:abstractNumId w:val="9"/>
  </w:num>
  <w:num w:numId="34">
    <w:abstractNumId w:val="26"/>
  </w:num>
  <w:num w:numId="35">
    <w:abstractNumId w:val="39"/>
  </w:num>
  <w:num w:numId="36">
    <w:abstractNumId w:val="16"/>
  </w:num>
  <w:num w:numId="37">
    <w:abstractNumId w:val="41"/>
  </w:num>
  <w:num w:numId="38">
    <w:abstractNumId w:val="14"/>
  </w:num>
  <w:num w:numId="39">
    <w:abstractNumId w:val="11"/>
  </w:num>
  <w:num w:numId="40">
    <w:abstractNumId w:val="15"/>
  </w:num>
  <w:num w:numId="41">
    <w:abstractNumId w:val="38"/>
  </w:num>
  <w:num w:numId="42">
    <w:abstractNumId w:val="3"/>
  </w:num>
  <w:num w:numId="43">
    <w:abstractNumId w:val="34"/>
  </w:num>
  <w:num w:numId="44">
    <w:abstractNumId w:val="5"/>
  </w:num>
  <w:num w:numId="45">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6B"/>
    <w:rsid w:val="00000E40"/>
    <w:rsid w:val="000011BD"/>
    <w:rsid w:val="00002897"/>
    <w:rsid w:val="00002B15"/>
    <w:rsid w:val="0000340E"/>
    <w:rsid w:val="000036E6"/>
    <w:rsid w:val="00005481"/>
    <w:rsid w:val="00005F0D"/>
    <w:rsid w:val="00006DDD"/>
    <w:rsid w:val="0001074F"/>
    <w:rsid w:val="0001168E"/>
    <w:rsid w:val="00012ABA"/>
    <w:rsid w:val="000131A4"/>
    <w:rsid w:val="00013D33"/>
    <w:rsid w:val="00015576"/>
    <w:rsid w:val="00015B36"/>
    <w:rsid w:val="00017853"/>
    <w:rsid w:val="00020142"/>
    <w:rsid w:val="00021B22"/>
    <w:rsid w:val="000235CA"/>
    <w:rsid w:val="000262B9"/>
    <w:rsid w:val="0002698B"/>
    <w:rsid w:val="00031A1A"/>
    <w:rsid w:val="000323ED"/>
    <w:rsid w:val="00033C83"/>
    <w:rsid w:val="00034E61"/>
    <w:rsid w:val="00036616"/>
    <w:rsid w:val="000401F1"/>
    <w:rsid w:val="00040B2F"/>
    <w:rsid w:val="0004419E"/>
    <w:rsid w:val="00046AB7"/>
    <w:rsid w:val="00047F25"/>
    <w:rsid w:val="00051EA5"/>
    <w:rsid w:val="0005395B"/>
    <w:rsid w:val="00053B01"/>
    <w:rsid w:val="0005449F"/>
    <w:rsid w:val="000557AC"/>
    <w:rsid w:val="00055EFC"/>
    <w:rsid w:val="00057F43"/>
    <w:rsid w:val="00061074"/>
    <w:rsid w:val="00061D43"/>
    <w:rsid w:val="00061F83"/>
    <w:rsid w:val="000641E3"/>
    <w:rsid w:val="00065B3B"/>
    <w:rsid w:val="00067DB7"/>
    <w:rsid w:val="0007026F"/>
    <w:rsid w:val="000705A0"/>
    <w:rsid w:val="0007205C"/>
    <w:rsid w:val="000726AE"/>
    <w:rsid w:val="00073FD1"/>
    <w:rsid w:val="00074B40"/>
    <w:rsid w:val="00076011"/>
    <w:rsid w:val="000778FF"/>
    <w:rsid w:val="000801CD"/>
    <w:rsid w:val="00082625"/>
    <w:rsid w:val="00082FDD"/>
    <w:rsid w:val="000846FE"/>
    <w:rsid w:val="00085F8F"/>
    <w:rsid w:val="00087291"/>
    <w:rsid w:val="00087CC9"/>
    <w:rsid w:val="00087DB4"/>
    <w:rsid w:val="000906AC"/>
    <w:rsid w:val="00090713"/>
    <w:rsid w:val="000930BD"/>
    <w:rsid w:val="00093827"/>
    <w:rsid w:val="000944DB"/>
    <w:rsid w:val="00094F19"/>
    <w:rsid w:val="000950BC"/>
    <w:rsid w:val="00096938"/>
    <w:rsid w:val="00096F24"/>
    <w:rsid w:val="000A0B12"/>
    <w:rsid w:val="000A0BD3"/>
    <w:rsid w:val="000A2205"/>
    <w:rsid w:val="000A2F73"/>
    <w:rsid w:val="000A51AE"/>
    <w:rsid w:val="000A5E52"/>
    <w:rsid w:val="000B07AF"/>
    <w:rsid w:val="000B14C3"/>
    <w:rsid w:val="000B150C"/>
    <w:rsid w:val="000B3088"/>
    <w:rsid w:val="000B316E"/>
    <w:rsid w:val="000B337D"/>
    <w:rsid w:val="000B4501"/>
    <w:rsid w:val="000B524E"/>
    <w:rsid w:val="000B6E84"/>
    <w:rsid w:val="000C164F"/>
    <w:rsid w:val="000C1FC5"/>
    <w:rsid w:val="000C32CE"/>
    <w:rsid w:val="000C4B8C"/>
    <w:rsid w:val="000C56AF"/>
    <w:rsid w:val="000C736E"/>
    <w:rsid w:val="000D0CAE"/>
    <w:rsid w:val="000D445A"/>
    <w:rsid w:val="000D4AF4"/>
    <w:rsid w:val="000E0B4D"/>
    <w:rsid w:val="000E147D"/>
    <w:rsid w:val="000E31C2"/>
    <w:rsid w:val="000F07C0"/>
    <w:rsid w:val="000F0A43"/>
    <w:rsid w:val="000F1C44"/>
    <w:rsid w:val="000F24FD"/>
    <w:rsid w:val="000F2A89"/>
    <w:rsid w:val="000F3FC7"/>
    <w:rsid w:val="000F400C"/>
    <w:rsid w:val="000F42A1"/>
    <w:rsid w:val="000F45DD"/>
    <w:rsid w:val="000F4E84"/>
    <w:rsid w:val="00100088"/>
    <w:rsid w:val="00100394"/>
    <w:rsid w:val="0010111A"/>
    <w:rsid w:val="00101D8F"/>
    <w:rsid w:val="00101F98"/>
    <w:rsid w:val="00103FAF"/>
    <w:rsid w:val="00104142"/>
    <w:rsid w:val="001044EA"/>
    <w:rsid w:val="00110AFC"/>
    <w:rsid w:val="00110E69"/>
    <w:rsid w:val="00113A40"/>
    <w:rsid w:val="001203F8"/>
    <w:rsid w:val="00121D4F"/>
    <w:rsid w:val="00125295"/>
    <w:rsid w:val="00127B8C"/>
    <w:rsid w:val="001302E6"/>
    <w:rsid w:val="00135A3C"/>
    <w:rsid w:val="00142F7D"/>
    <w:rsid w:val="00143D2A"/>
    <w:rsid w:val="001518CD"/>
    <w:rsid w:val="00154522"/>
    <w:rsid w:val="001557FD"/>
    <w:rsid w:val="001608FC"/>
    <w:rsid w:val="00160EA9"/>
    <w:rsid w:val="00162EA2"/>
    <w:rsid w:val="001631B4"/>
    <w:rsid w:val="001635D4"/>
    <w:rsid w:val="0016424D"/>
    <w:rsid w:val="00164F4B"/>
    <w:rsid w:val="0016669B"/>
    <w:rsid w:val="0017170F"/>
    <w:rsid w:val="001718A8"/>
    <w:rsid w:val="0017192F"/>
    <w:rsid w:val="001728E7"/>
    <w:rsid w:val="00173DE0"/>
    <w:rsid w:val="001775DF"/>
    <w:rsid w:val="0018150E"/>
    <w:rsid w:val="0018231D"/>
    <w:rsid w:val="0018470D"/>
    <w:rsid w:val="001864FF"/>
    <w:rsid w:val="00187B4A"/>
    <w:rsid w:val="00187E21"/>
    <w:rsid w:val="00191340"/>
    <w:rsid w:val="0019192D"/>
    <w:rsid w:val="00192C11"/>
    <w:rsid w:val="001A0A76"/>
    <w:rsid w:val="001A0EAF"/>
    <w:rsid w:val="001A1299"/>
    <w:rsid w:val="001A2F39"/>
    <w:rsid w:val="001A326C"/>
    <w:rsid w:val="001A4F00"/>
    <w:rsid w:val="001A5F4F"/>
    <w:rsid w:val="001A6015"/>
    <w:rsid w:val="001A650E"/>
    <w:rsid w:val="001B0229"/>
    <w:rsid w:val="001B190D"/>
    <w:rsid w:val="001B208A"/>
    <w:rsid w:val="001B2774"/>
    <w:rsid w:val="001B3330"/>
    <w:rsid w:val="001B3E10"/>
    <w:rsid w:val="001B445E"/>
    <w:rsid w:val="001B484F"/>
    <w:rsid w:val="001B66A0"/>
    <w:rsid w:val="001C20C9"/>
    <w:rsid w:val="001C2575"/>
    <w:rsid w:val="001C3D6F"/>
    <w:rsid w:val="001C5603"/>
    <w:rsid w:val="001C6198"/>
    <w:rsid w:val="001D005E"/>
    <w:rsid w:val="001D027E"/>
    <w:rsid w:val="001D0313"/>
    <w:rsid w:val="001D3187"/>
    <w:rsid w:val="001D44FB"/>
    <w:rsid w:val="001D570F"/>
    <w:rsid w:val="001D5B88"/>
    <w:rsid w:val="001D666D"/>
    <w:rsid w:val="001D6939"/>
    <w:rsid w:val="001D6F6C"/>
    <w:rsid w:val="001D7C11"/>
    <w:rsid w:val="001D7E1D"/>
    <w:rsid w:val="001E0746"/>
    <w:rsid w:val="001E195B"/>
    <w:rsid w:val="001E1A93"/>
    <w:rsid w:val="001E1AD6"/>
    <w:rsid w:val="001E258B"/>
    <w:rsid w:val="001E5FDF"/>
    <w:rsid w:val="001E7632"/>
    <w:rsid w:val="001F2ABC"/>
    <w:rsid w:val="001F3036"/>
    <w:rsid w:val="001F3E1D"/>
    <w:rsid w:val="001F61DE"/>
    <w:rsid w:val="00201F5C"/>
    <w:rsid w:val="00202F5D"/>
    <w:rsid w:val="002033C6"/>
    <w:rsid w:val="00203DF4"/>
    <w:rsid w:val="00204C37"/>
    <w:rsid w:val="0020656A"/>
    <w:rsid w:val="00207779"/>
    <w:rsid w:val="00207CA5"/>
    <w:rsid w:val="00212463"/>
    <w:rsid w:val="0021285C"/>
    <w:rsid w:val="00213750"/>
    <w:rsid w:val="00215E2D"/>
    <w:rsid w:val="00216A78"/>
    <w:rsid w:val="00217FFD"/>
    <w:rsid w:val="0022368A"/>
    <w:rsid w:val="00223CDE"/>
    <w:rsid w:val="00224056"/>
    <w:rsid w:val="00224464"/>
    <w:rsid w:val="00225602"/>
    <w:rsid w:val="002266E8"/>
    <w:rsid w:val="00226B3A"/>
    <w:rsid w:val="002271E5"/>
    <w:rsid w:val="0022768F"/>
    <w:rsid w:val="0023191D"/>
    <w:rsid w:val="00231ACA"/>
    <w:rsid w:val="00232AC5"/>
    <w:rsid w:val="00232FD1"/>
    <w:rsid w:val="00234697"/>
    <w:rsid w:val="0023507A"/>
    <w:rsid w:val="002364EA"/>
    <w:rsid w:val="00240DBC"/>
    <w:rsid w:val="00241BA0"/>
    <w:rsid w:val="0024416B"/>
    <w:rsid w:val="00245F7F"/>
    <w:rsid w:val="0024799F"/>
    <w:rsid w:val="0025261E"/>
    <w:rsid w:val="002529A3"/>
    <w:rsid w:val="00253C18"/>
    <w:rsid w:val="00253F03"/>
    <w:rsid w:val="0025515A"/>
    <w:rsid w:val="00255954"/>
    <w:rsid w:val="00256367"/>
    <w:rsid w:val="002568C3"/>
    <w:rsid w:val="00260754"/>
    <w:rsid w:val="002624BF"/>
    <w:rsid w:val="00263201"/>
    <w:rsid w:val="00265DAF"/>
    <w:rsid w:val="002669A2"/>
    <w:rsid w:val="00267C53"/>
    <w:rsid w:val="002720BF"/>
    <w:rsid w:val="002739CE"/>
    <w:rsid w:val="002754A3"/>
    <w:rsid w:val="00276DD6"/>
    <w:rsid w:val="00280DE9"/>
    <w:rsid w:val="00280E47"/>
    <w:rsid w:val="0028121A"/>
    <w:rsid w:val="00281A08"/>
    <w:rsid w:val="00283ED7"/>
    <w:rsid w:val="0028485C"/>
    <w:rsid w:val="002859A6"/>
    <w:rsid w:val="00285C48"/>
    <w:rsid w:val="00290851"/>
    <w:rsid w:val="00292BFF"/>
    <w:rsid w:val="00293246"/>
    <w:rsid w:val="00293891"/>
    <w:rsid w:val="0029612E"/>
    <w:rsid w:val="0029649F"/>
    <w:rsid w:val="00297225"/>
    <w:rsid w:val="00297FED"/>
    <w:rsid w:val="002A0913"/>
    <w:rsid w:val="002A1842"/>
    <w:rsid w:val="002A23A4"/>
    <w:rsid w:val="002A3F39"/>
    <w:rsid w:val="002A47B4"/>
    <w:rsid w:val="002A53DB"/>
    <w:rsid w:val="002A54B1"/>
    <w:rsid w:val="002A72B7"/>
    <w:rsid w:val="002A7E28"/>
    <w:rsid w:val="002B0F31"/>
    <w:rsid w:val="002B1A44"/>
    <w:rsid w:val="002B2079"/>
    <w:rsid w:val="002B21F5"/>
    <w:rsid w:val="002B246C"/>
    <w:rsid w:val="002B2A8E"/>
    <w:rsid w:val="002B47DA"/>
    <w:rsid w:val="002B4B0A"/>
    <w:rsid w:val="002B6B8D"/>
    <w:rsid w:val="002B6BF5"/>
    <w:rsid w:val="002C085B"/>
    <w:rsid w:val="002C1083"/>
    <w:rsid w:val="002C319A"/>
    <w:rsid w:val="002C378B"/>
    <w:rsid w:val="002C3A17"/>
    <w:rsid w:val="002C55BA"/>
    <w:rsid w:val="002C5B4B"/>
    <w:rsid w:val="002C6260"/>
    <w:rsid w:val="002C7608"/>
    <w:rsid w:val="002D638C"/>
    <w:rsid w:val="002D661D"/>
    <w:rsid w:val="002E036A"/>
    <w:rsid w:val="002E1435"/>
    <w:rsid w:val="002E2B89"/>
    <w:rsid w:val="002E3276"/>
    <w:rsid w:val="002E41A9"/>
    <w:rsid w:val="002E47F4"/>
    <w:rsid w:val="002E48E3"/>
    <w:rsid w:val="002E4B7D"/>
    <w:rsid w:val="002E6585"/>
    <w:rsid w:val="002F00E0"/>
    <w:rsid w:val="002F011C"/>
    <w:rsid w:val="002F061C"/>
    <w:rsid w:val="002F0664"/>
    <w:rsid w:val="002F1D5C"/>
    <w:rsid w:val="002F358D"/>
    <w:rsid w:val="002F4485"/>
    <w:rsid w:val="002F47E0"/>
    <w:rsid w:val="002F4BC5"/>
    <w:rsid w:val="002F79C9"/>
    <w:rsid w:val="002F7D98"/>
    <w:rsid w:val="003003E3"/>
    <w:rsid w:val="003007E2"/>
    <w:rsid w:val="00300BF6"/>
    <w:rsid w:val="00301268"/>
    <w:rsid w:val="00302BF0"/>
    <w:rsid w:val="0030403D"/>
    <w:rsid w:val="0030473F"/>
    <w:rsid w:val="003051F0"/>
    <w:rsid w:val="00306F93"/>
    <w:rsid w:val="003072D8"/>
    <w:rsid w:val="0030756A"/>
    <w:rsid w:val="00307B24"/>
    <w:rsid w:val="00307CE9"/>
    <w:rsid w:val="003110AA"/>
    <w:rsid w:val="0031159F"/>
    <w:rsid w:val="00311776"/>
    <w:rsid w:val="003130BC"/>
    <w:rsid w:val="003137F4"/>
    <w:rsid w:val="003150FC"/>
    <w:rsid w:val="00317A1A"/>
    <w:rsid w:val="00324349"/>
    <w:rsid w:val="00324A7C"/>
    <w:rsid w:val="00325DB5"/>
    <w:rsid w:val="00326A51"/>
    <w:rsid w:val="00326D05"/>
    <w:rsid w:val="00330762"/>
    <w:rsid w:val="00331302"/>
    <w:rsid w:val="00331606"/>
    <w:rsid w:val="0033190E"/>
    <w:rsid w:val="0033201F"/>
    <w:rsid w:val="00334E60"/>
    <w:rsid w:val="00335093"/>
    <w:rsid w:val="00336DD8"/>
    <w:rsid w:val="00337CCD"/>
    <w:rsid w:val="00340497"/>
    <w:rsid w:val="003423D7"/>
    <w:rsid w:val="0034323E"/>
    <w:rsid w:val="00344525"/>
    <w:rsid w:val="003451FB"/>
    <w:rsid w:val="003477BF"/>
    <w:rsid w:val="00350E4C"/>
    <w:rsid w:val="00350F18"/>
    <w:rsid w:val="0035147F"/>
    <w:rsid w:val="00355FE6"/>
    <w:rsid w:val="00356166"/>
    <w:rsid w:val="003574FA"/>
    <w:rsid w:val="0035787C"/>
    <w:rsid w:val="00357950"/>
    <w:rsid w:val="0035798B"/>
    <w:rsid w:val="00357F7E"/>
    <w:rsid w:val="00360603"/>
    <w:rsid w:val="0036110B"/>
    <w:rsid w:val="0036299A"/>
    <w:rsid w:val="00362EFD"/>
    <w:rsid w:val="00372738"/>
    <w:rsid w:val="00373D23"/>
    <w:rsid w:val="0037401C"/>
    <w:rsid w:val="003767F8"/>
    <w:rsid w:val="0037787D"/>
    <w:rsid w:val="00383687"/>
    <w:rsid w:val="00383C63"/>
    <w:rsid w:val="00386E02"/>
    <w:rsid w:val="00387A9B"/>
    <w:rsid w:val="0039022D"/>
    <w:rsid w:val="003903FA"/>
    <w:rsid w:val="00390CCC"/>
    <w:rsid w:val="00392F0D"/>
    <w:rsid w:val="003954C3"/>
    <w:rsid w:val="00397A87"/>
    <w:rsid w:val="003A186B"/>
    <w:rsid w:val="003A1E88"/>
    <w:rsid w:val="003A2034"/>
    <w:rsid w:val="003A214E"/>
    <w:rsid w:val="003A2A83"/>
    <w:rsid w:val="003A30E4"/>
    <w:rsid w:val="003A4ED3"/>
    <w:rsid w:val="003A5604"/>
    <w:rsid w:val="003A5DA5"/>
    <w:rsid w:val="003A6528"/>
    <w:rsid w:val="003B12E9"/>
    <w:rsid w:val="003B1633"/>
    <w:rsid w:val="003B3967"/>
    <w:rsid w:val="003B4A15"/>
    <w:rsid w:val="003B4B6A"/>
    <w:rsid w:val="003B5BF5"/>
    <w:rsid w:val="003B7228"/>
    <w:rsid w:val="003C1640"/>
    <w:rsid w:val="003C217E"/>
    <w:rsid w:val="003C26F2"/>
    <w:rsid w:val="003C27D7"/>
    <w:rsid w:val="003C493B"/>
    <w:rsid w:val="003C4D09"/>
    <w:rsid w:val="003C5C69"/>
    <w:rsid w:val="003C74DA"/>
    <w:rsid w:val="003D2414"/>
    <w:rsid w:val="003D3A6F"/>
    <w:rsid w:val="003D5885"/>
    <w:rsid w:val="003D5F09"/>
    <w:rsid w:val="003E0AE0"/>
    <w:rsid w:val="003E2DB7"/>
    <w:rsid w:val="003E545D"/>
    <w:rsid w:val="003E5D19"/>
    <w:rsid w:val="003E7E27"/>
    <w:rsid w:val="003F06CA"/>
    <w:rsid w:val="003F0D75"/>
    <w:rsid w:val="003F2889"/>
    <w:rsid w:val="003F3ECE"/>
    <w:rsid w:val="003F4EBC"/>
    <w:rsid w:val="003F5064"/>
    <w:rsid w:val="003F50DE"/>
    <w:rsid w:val="003F6EAD"/>
    <w:rsid w:val="003F71C8"/>
    <w:rsid w:val="003F7E49"/>
    <w:rsid w:val="00400CC9"/>
    <w:rsid w:val="00403BB8"/>
    <w:rsid w:val="00404597"/>
    <w:rsid w:val="00405D57"/>
    <w:rsid w:val="004062D2"/>
    <w:rsid w:val="004117B0"/>
    <w:rsid w:val="004141E9"/>
    <w:rsid w:val="00414755"/>
    <w:rsid w:val="0041555F"/>
    <w:rsid w:val="00422C1F"/>
    <w:rsid w:val="00426F57"/>
    <w:rsid w:val="00427190"/>
    <w:rsid w:val="00430C68"/>
    <w:rsid w:val="0043171D"/>
    <w:rsid w:val="00431DF7"/>
    <w:rsid w:val="0043213E"/>
    <w:rsid w:val="00433372"/>
    <w:rsid w:val="00433DA6"/>
    <w:rsid w:val="0043415C"/>
    <w:rsid w:val="004355E3"/>
    <w:rsid w:val="00437370"/>
    <w:rsid w:val="00440EA8"/>
    <w:rsid w:val="004416ED"/>
    <w:rsid w:val="004445DC"/>
    <w:rsid w:val="0044477E"/>
    <w:rsid w:val="004447EE"/>
    <w:rsid w:val="00446ACC"/>
    <w:rsid w:val="00450151"/>
    <w:rsid w:val="0045792B"/>
    <w:rsid w:val="00460B04"/>
    <w:rsid w:val="004611CC"/>
    <w:rsid w:val="004618C5"/>
    <w:rsid w:val="004627FE"/>
    <w:rsid w:val="0046355E"/>
    <w:rsid w:val="004637AF"/>
    <w:rsid w:val="00464A1A"/>
    <w:rsid w:val="0046555D"/>
    <w:rsid w:val="00465ACB"/>
    <w:rsid w:val="00466CE5"/>
    <w:rsid w:val="00471659"/>
    <w:rsid w:val="00471B2E"/>
    <w:rsid w:val="00472019"/>
    <w:rsid w:val="004721A1"/>
    <w:rsid w:val="00473479"/>
    <w:rsid w:val="0047371D"/>
    <w:rsid w:val="00473A21"/>
    <w:rsid w:val="00474338"/>
    <w:rsid w:val="004744BB"/>
    <w:rsid w:val="00474D53"/>
    <w:rsid w:val="0047524B"/>
    <w:rsid w:val="00476557"/>
    <w:rsid w:val="00476B38"/>
    <w:rsid w:val="00477CF7"/>
    <w:rsid w:val="00481C71"/>
    <w:rsid w:val="004827A4"/>
    <w:rsid w:val="004831C8"/>
    <w:rsid w:val="004846CD"/>
    <w:rsid w:val="00487238"/>
    <w:rsid w:val="00490FDE"/>
    <w:rsid w:val="004921E2"/>
    <w:rsid w:val="00493B25"/>
    <w:rsid w:val="00493BE2"/>
    <w:rsid w:val="0049662E"/>
    <w:rsid w:val="004967FF"/>
    <w:rsid w:val="00497112"/>
    <w:rsid w:val="004A21A2"/>
    <w:rsid w:val="004A31DF"/>
    <w:rsid w:val="004A471A"/>
    <w:rsid w:val="004A5C3E"/>
    <w:rsid w:val="004A5F89"/>
    <w:rsid w:val="004A7883"/>
    <w:rsid w:val="004B0539"/>
    <w:rsid w:val="004B0E28"/>
    <w:rsid w:val="004B1E51"/>
    <w:rsid w:val="004B2AB1"/>
    <w:rsid w:val="004B341D"/>
    <w:rsid w:val="004B44C8"/>
    <w:rsid w:val="004B5F2C"/>
    <w:rsid w:val="004B6692"/>
    <w:rsid w:val="004B6917"/>
    <w:rsid w:val="004B7AA4"/>
    <w:rsid w:val="004C1F02"/>
    <w:rsid w:val="004C50F2"/>
    <w:rsid w:val="004C7043"/>
    <w:rsid w:val="004D1486"/>
    <w:rsid w:val="004D3CFD"/>
    <w:rsid w:val="004D4BA9"/>
    <w:rsid w:val="004D767C"/>
    <w:rsid w:val="004D76D4"/>
    <w:rsid w:val="004E0C1A"/>
    <w:rsid w:val="004E217E"/>
    <w:rsid w:val="004E311E"/>
    <w:rsid w:val="004E4D76"/>
    <w:rsid w:val="004E5C72"/>
    <w:rsid w:val="004E788A"/>
    <w:rsid w:val="004E7DD3"/>
    <w:rsid w:val="004F0868"/>
    <w:rsid w:val="004F2207"/>
    <w:rsid w:val="004F3343"/>
    <w:rsid w:val="004F4A53"/>
    <w:rsid w:val="004F6324"/>
    <w:rsid w:val="004F7736"/>
    <w:rsid w:val="005004BE"/>
    <w:rsid w:val="00500D21"/>
    <w:rsid w:val="00501E29"/>
    <w:rsid w:val="00504A47"/>
    <w:rsid w:val="00505C22"/>
    <w:rsid w:val="005079DE"/>
    <w:rsid w:val="00507A53"/>
    <w:rsid w:val="00510399"/>
    <w:rsid w:val="00510E12"/>
    <w:rsid w:val="00511865"/>
    <w:rsid w:val="00512D72"/>
    <w:rsid w:val="005147E8"/>
    <w:rsid w:val="00514914"/>
    <w:rsid w:val="00515878"/>
    <w:rsid w:val="00516ED6"/>
    <w:rsid w:val="005229DF"/>
    <w:rsid w:val="005236FD"/>
    <w:rsid w:val="00523B0D"/>
    <w:rsid w:val="00523EA2"/>
    <w:rsid w:val="00524BE6"/>
    <w:rsid w:val="00526920"/>
    <w:rsid w:val="00530573"/>
    <w:rsid w:val="00533EA7"/>
    <w:rsid w:val="005369E2"/>
    <w:rsid w:val="00536DDA"/>
    <w:rsid w:val="00537121"/>
    <w:rsid w:val="00537178"/>
    <w:rsid w:val="00537FD2"/>
    <w:rsid w:val="00541090"/>
    <w:rsid w:val="00541DC4"/>
    <w:rsid w:val="0054436B"/>
    <w:rsid w:val="00545028"/>
    <w:rsid w:val="0054529A"/>
    <w:rsid w:val="00545A8E"/>
    <w:rsid w:val="005461E7"/>
    <w:rsid w:val="00546380"/>
    <w:rsid w:val="00550301"/>
    <w:rsid w:val="00553CC2"/>
    <w:rsid w:val="00554287"/>
    <w:rsid w:val="0055594C"/>
    <w:rsid w:val="00560A4A"/>
    <w:rsid w:val="00561E68"/>
    <w:rsid w:val="00565516"/>
    <w:rsid w:val="005679E9"/>
    <w:rsid w:val="00570BD2"/>
    <w:rsid w:val="00571CCF"/>
    <w:rsid w:val="00571DD2"/>
    <w:rsid w:val="00574446"/>
    <w:rsid w:val="0057624C"/>
    <w:rsid w:val="0057636F"/>
    <w:rsid w:val="005763A6"/>
    <w:rsid w:val="0057708C"/>
    <w:rsid w:val="00577DE8"/>
    <w:rsid w:val="00577F7D"/>
    <w:rsid w:val="005808B1"/>
    <w:rsid w:val="005818F9"/>
    <w:rsid w:val="005830E4"/>
    <w:rsid w:val="00584745"/>
    <w:rsid w:val="00590C19"/>
    <w:rsid w:val="0059270F"/>
    <w:rsid w:val="00596F48"/>
    <w:rsid w:val="005972A4"/>
    <w:rsid w:val="005974DE"/>
    <w:rsid w:val="00597EA4"/>
    <w:rsid w:val="00597ED1"/>
    <w:rsid w:val="005A0228"/>
    <w:rsid w:val="005A0C2C"/>
    <w:rsid w:val="005A4DCB"/>
    <w:rsid w:val="005A5B63"/>
    <w:rsid w:val="005A7F68"/>
    <w:rsid w:val="005B091D"/>
    <w:rsid w:val="005B1874"/>
    <w:rsid w:val="005B24E7"/>
    <w:rsid w:val="005B257F"/>
    <w:rsid w:val="005B270A"/>
    <w:rsid w:val="005B2835"/>
    <w:rsid w:val="005B2C68"/>
    <w:rsid w:val="005B3DB5"/>
    <w:rsid w:val="005B47E6"/>
    <w:rsid w:val="005B5B58"/>
    <w:rsid w:val="005B6200"/>
    <w:rsid w:val="005B6FFF"/>
    <w:rsid w:val="005B7728"/>
    <w:rsid w:val="005C05C3"/>
    <w:rsid w:val="005C2DFA"/>
    <w:rsid w:val="005C5C68"/>
    <w:rsid w:val="005D02BC"/>
    <w:rsid w:val="005D063C"/>
    <w:rsid w:val="005D0D46"/>
    <w:rsid w:val="005D1DF8"/>
    <w:rsid w:val="005D236C"/>
    <w:rsid w:val="005D6DBD"/>
    <w:rsid w:val="005E047A"/>
    <w:rsid w:val="005E1D12"/>
    <w:rsid w:val="005E2243"/>
    <w:rsid w:val="005E2BDC"/>
    <w:rsid w:val="005E36F1"/>
    <w:rsid w:val="005E492D"/>
    <w:rsid w:val="005E58C4"/>
    <w:rsid w:val="005E685A"/>
    <w:rsid w:val="005F656D"/>
    <w:rsid w:val="006000C6"/>
    <w:rsid w:val="00600FB8"/>
    <w:rsid w:val="00602293"/>
    <w:rsid w:val="00602860"/>
    <w:rsid w:val="00602A18"/>
    <w:rsid w:val="00602C25"/>
    <w:rsid w:val="0060466F"/>
    <w:rsid w:val="0060496F"/>
    <w:rsid w:val="00606AC6"/>
    <w:rsid w:val="0061056F"/>
    <w:rsid w:val="00610D6F"/>
    <w:rsid w:val="00611D50"/>
    <w:rsid w:val="0061280A"/>
    <w:rsid w:val="006130C1"/>
    <w:rsid w:val="0061380A"/>
    <w:rsid w:val="00616593"/>
    <w:rsid w:val="00620A35"/>
    <w:rsid w:val="0062178E"/>
    <w:rsid w:val="00621DED"/>
    <w:rsid w:val="006222EB"/>
    <w:rsid w:val="00622456"/>
    <w:rsid w:val="00622764"/>
    <w:rsid w:val="00623146"/>
    <w:rsid w:val="006246E6"/>
    <w:rsid w:val="00627A1F"/>
    <w:rsid w:val="00631138"/>
    <w:rsid w:val="00631A0A"/>
    <w:rsid w:val="006357F7"/>
    <w:rsid w:val="0064123B"/>
    <w:rsid w:val="00641510"/>
    <w:rsid w:val="0064260F"/>
    <w:rsid w:val="006429C3"/>
    <w:rsid w:val="00644646"/>
    <w:rsid w:val="0064612C"/>
    <w:rsid w:val="00646159"/>
    <w:rsid w:val="006462DA"/>
    <w:rsid w:val="00646F55"/>
    <w:rsid w:val="00647A67"/>
    <w:rsid w:val="006504F3"/>
    <w:rsid w:val="00650679"/>
    <w:rsid w:val="006515C4"/>
    <w:rsid w:val="00651CF0"/>
    <w:rsid w:val="00652C90"/>
    <w:rsid w:val="00654371"/>
    <w:rsid w:val="00655D5C"/>
    <w:rsid w:val="00655FDF"/>
    <w:rsid w:val="00662442"/>
    <w:rsid w:val="006636AB"/>
    <w:rsid w:val="006665FC"/>
    <w:rsid w:val="00667445"/>
    <w:rsid w:val="006713DC"/>
    <w:rsid w:val="00671E5E"/>
    <w:rsid w:val="00676B15"/>
    <w:rsid w:val="00676D39"/>
    <w:rsid w:val="00676FBF"/>
    <w:rsid w:val="006806DB"/>
    <w:rsid w:val="00681102"/>
    <w:rsid w:val="00681490"/>
    <w:rsid w:val="0068164A"/>
    <w:rsid w:val="00682F63"/>
    <w:rsid w:val="0068473E"/>
    <w:rsid w:val="00684E75"/>
    <w:rsid w:val="00685567"/>
    <w:rsid w:val="00687011"/>
    <w:rsid w:val="0069223B"/>
    <w:rsid w:val="00692656"/>
    <w:rsid w:val="0069334F"/>
    <w:rsid w:val="00693797"/>
    <w:rsid w:val="006972A2"/>
    <w:rsid w:val="00697D97"/>
    <w:rsid w:val="006A0E26"/>
    <w:rsid w:val="006A1452"/>
    <w:rsid w:val="006A17F8"/>
    <w:rsid w:val="006A1D50"/>
    <w:rsid w:val="006A1F16"/>
    <w:rsid w:val="006A348A"/>
    <w:rsid w:val="006A3B09"/>
    <w:rsid w:val="006B0315"/>
    <w:rsid w:val="006B15C2"/>
    <w:rsid w:val="006B57BB"/>
    <w:rsid w:val="006B5901"/>
    <w:rsid w:val="006B6141"/>
    <w:rsid w:val="006B6B2F"/>
    <w:rsid w:val="006B7737"/>
    <w:rsid w:val="006C10DF"/>
    <w:rsid w:val="006C3C91"/>
    <w:rsid w:val="006C405C"/>
    <w:rsid w:val="006C47FD"/>
    <w:rsid w:val="006C4F52"/>
    <w:rsid w:val="006C677E"/>
    <w:rsid w:val="006C6A62"/>
    <w:rsid w:val="006C6E6E"/>
    <w:rsid w:val="006D0C55"/>
    <w:rsid w:val="006D197D"/>
    <w:rsid w:val="006D2266"/>
    <w:rsid w:val="006D2594"/>
    <w:rsid w:val="006D3998"/>
    <w:rsid w:val="006D3ED6"/>
    <w:rsid w:val="006D524C"/>
    <w:rsid w:val="006D672D"/>
    <w:rsid w:val="006D7A6E"/>
    <w:rsid w:val="006D7EDD"/>
    <w:rsid w:val="006E0E2F"/>
    <w:rsid w:val="006E30BC"/>
    <w:rsid w:val="006E3C89"/>
    <w:rsid w:val="006E4E68"/>
    <w:rsid w:val="006E5F4C"/>
    <w:rsid w:val="006E6206"/>
    <w:rsid w:val="006E669A"/>
    <w:rsid w:val="006F02B3"/>
    <w:rsid w:val="006F0C19"/>
    <w:rsid w:val="006F34A6"/>
    <w:rsid w:val="006F40F0"/>
    <w:rsid w:val="006F4620"/>
    <w:rsid w:val="006F4834"/>
    <w:rsid w:val="006F4B25"/>
    <w:rsid w:val="006F4CDD"/>
    <w:rsid w:val="006F4D04"/>
    <w:rsid w:val="006F52E9"/>
    <w:rsid w:val="006F5727"/>
    <w:rsid w:val="006F5BC5"/>
    <w:rsid w:val="006F5D5A"/>
    <w:rsid w:val="006F65DD"/>
    <w:rsid w:val="00701F1F"/>
    <w:rsid w:val="00703246"/>
    <w:rsid w:val="007035ED"/>
    <w:rsid w:val="00703F86"/>
    <w:rsid w:val="00705DCB"/>
    <w:rsid w:val="00710AC1"/>
    <w:rsid w:val="00712BC6"/>
    <w:rsid w:val="00712D1F"/>
    <w:rsid w:val="00713A16"/>
    <w:rsid w:val="00715A67"/>
    <w:rsid w:val="007168C2"/>
    <w:rsid w:val="00716DEB"/>
    <w:rsid w:val="007177A8"/>
    <w:rsid w:val="00717CE3"/>
    <w:rsid w:val="007224A8"/>
    <w:rsid w:val="007228FD"/>
    <w:rsid w:val="007237F5"/>
    <w:rsid w:val="007244AD"/>
    <w:rsid w:val="00730FFC"/>
    <w:rsid w:val="00733533"/>
    <w:rsid w:val="0073378A"/>
    <w:rsid w:val="00735713"/>
    <w:rsid w:val="00736314"/>
    <w:rsid w:val="0073635F"/>
    <w:rsid w:val="00740396"/>
    <w:rsid w:val="0074340F"/>
    <w:rsid w:val="0075023B"/>
    <w:rsid w:val="007518F4"/>
    <w:rsid w:val="0075268A"/>
    <w:rsid w:val="0075270A"/>
    <w:rsid w:val="00752B60"/>
    <w:rsid w:val="007601A7"/>
    <w:rsid w:val="007605C9"/>
    <w:rsid w:val="00763464"/>
    <w:rsid w:val="00763C04"/>
    <w:rsid w:val="00764D95"/>
    <w:rsid w:val="00765D5F"/>
    <w:rsid w:val="00766730"/>
    <w:rsid w:val="007669EF"/>
    <w:rsid w:val="00767EBE"/>
    <w:rsid w:val="00772599"/>
    <w:rsid w:val="00773E8F"/>
    <w:rsid w:val="00776E6D"/>
    <w:rsid w:val="00780B0C"/>
    <w:rsid w:val="0078222D"/>
    <w:rsid w:val="00783EE4"/>
    <w:rsid w:val="0078661A"/>
    <w:rsid w:val="00787754"/>
    <w:rsid w:val="00790E07"/>
    <w:rsid w:val="0079112B"/>
    <w:rsid w:val="00791B4E"/>
    <w:rsid w:val="00792379"/>
    <w:rsid w:val="007931CA"/>
    <w:rsid w:val="00793E6E"/>
    <w:rsid w:val="007942F0"/>
    <w:rsid w:val="0079520F"/>
    <w:rsid w:val="00796950"/>
    <w:rsid w:val="00796CFD"/>
    <w:rsid w:val="007A0D9B"/>
    <w:rsid w:val="007A1515"/>
    <w:rsid w:val="007A18B2"/>
    <w:rsid w:val="007A4449"/>
    <w:rsid w:val="007A52D0"/>
    <w:rsid w:val="007A6F05"/>
    <w:rsid w:val="007B22D9"/>
    <w:rsid w:val="007B2351"/>
    <w:rsid w:val="007B35FA"/>
    <w:rsid w:val="007B6EC4"/>
    <w:rsid w:val="007C06C3"/>
    <w:rsid w:val="007C0CEB"/>
    <w:rsid w:val="007C4CF1"/>
    <w:rsid w:val="007C6643"/>
    <w:rsid w:val="007C6A51"/>
    <w:rsid w:val="007C7E16"/>
    <w:rsid w:val="007D0205"/>
    <w:rsid w:val="007D07B7"/>
    <w:rsid w:val="007D14DD"/>
    <w:rsid w:val="007D19FC"/>
    <w:rsid w:val="007D2425"/>
    <w:rsid w:val="007D50FD"/>
    <w:rsid w:val="007D55A1"/>
    <w:rsid w:val="007D5B6D"/>
    <w:rsid w:val="007D7AD0"/>
    <w:rsid w:val="007E1288"/>
    <w:rsid w:val="007E3696"/>
    <w:rsid w:val="007E4BDA"/>
    <w:rsid w:val="007E5564"/>
    <w:rsid w:val="007E6134"/>
    <w:rsid w:val="007E7FCF"/>
    <w:rsid w:val="007E7FF3"/>
    <w:rsid w:val="007F0551"/>
    <w:rsid w:val="007F1D34"/>
    <w:rsid w:val="007F53C4"/>
    <w:rsid w:val="007F5AAE"/>
    <w:rsid w:val="007F72CE"/>
    <w:rsid w:val="00801BD2"/>
    <w:rsid w:val="0080377A"/>
    <w:rsid w:val="00804173"/>
    <w:rsid w:val="00805A8A"/>
    <w:rsid w:val="008065A9"/>
    <w:rsid w:val="00806B52"/>
    <w:rsid w:val="00806C84"/>
    <w:rsid w:val="00807C9F"/>
    <w:rsid w:val="008121AA"/>
    <w:rsid w:val="0081298F"/>
    <w:rsid w:val="0081303A"/>
    <w:rsid w:val="00813376"/>
    <w:rsid w:val="008137B2"/>
    <w:rsid w:val="00814449"/>
    <w:rsid w:val="00814CBF"/>
    <w:rsid w:val="00815A0A"/>
    <w:rsid w:val="008202A0"/>
    <w:rsid w:val="008203D3"/>
    <w:rsid w:val="00820596"/>
    <w:rsid w:val="0082114D"/>
    <w:rsid w:val="00822906"/>
    <w:rsid w:val="0082359A"/>
    <w:rsid w:val="008268CA"/>
    <w:rsid w:val="00827656"/>
    <w:rsid w:val="008320A0"/>
    <w:rsid w:val="0083275F"/>
    <w:rsid w:val="00832902"/>
    <w:rsid w:val="0083339D"/>
    <w:rsid w:val="00833B30"/>
    <w:rsid w:val="00834B82"/>
    <w:rsid w:val="008365F0"/>
    <w:rsid w:val="00837253"/>
    <w:rsid w:val="00842F8F"/>
    <w:rsid w:val="00843999"/>
    <w:rsid w:val="008473EC"/>
    <w:rsid w:val="008527E2"/>
    <w:rsid w:val="00853968"/>
    <w:rsid w:val="0085557A"/>
    <w:rsid w:val="00856A99"/>
    <w:rsid w:val="00856F88"/>
    <w:rsid w:val="00861FFC"/>
    <w:rsid w:val="00862B71"/>
    <w:rsid w:val="00862BAE"/>
    <w:rsid w:val="00867094"/>
    <w:rsid w:val="0087050F"/>
    <w:rsid w:val="00874765"/>
    <w:rsid w:val="00876695"/>
    <w:rsid w:val="00876E97"/>
    <w:rsid w:val="008823E2"/>
    <w:rsid w:val="00882D8A"/>
    <w:rsid w:val="008831FB"/>
    <w:rsid w:val="0088357B"/>
    <w:rsid w:val="00883E1E"/>
    <w:rsid w:val="00886872"/>
    <w:rsid w:val="00886C26"/>
    <w:rsid w:val="00886FF2"/>
    <w:rsid w:val="00890AC3"/>
    <w:rsid w:val="00890F8A"/>
    <w:rsid w:val="0089415B"/>
    <w:rsid w:val="00895630"/>
    <w:rsid w:val="00897711"/>
    <w:rsid w:val="008A0DDA"/>
    <w:rsid w:val="008A3F3A"/>
    <w:rsid w:val="008A415A"/>
    <w:rsid w:val="008B30E0"/>
    <w:rsid w:val="008B36DE"/>
    <w:rsid w:val="008B65EC"/>
    <w:rsid w:val="008B7C26"/>
    <w:rsid w:val="008C11E1"/>
    <w:rsid w:val="008C183F"/>
    <w:rsid w:val="008C19DB"/>
    <w:rsid w:val="008C416A"/>
    <w:rsid w:val="008C45DB"/>
    <w:rsid w:val="008C53A8"/>
    <w:rsid w:val="008C5680"/>
    <w:rsid w:val="008C5962"/>
    <w:rsid w:val="008C5C6F"/>
    <w:rsid w:val="008D029C"/>
    <w:rsid w:val="008D09D4"/>
    <w:rsid w:val="008D19F0"/>
    <w:rsid w:val="008D1A36"/>
    <w:rsid w:val="008D2623"/>
    <w:rsid w:val="008D406A"/>
    <w:rsid w:val="008D4560"/>
    <w:rsid w:val="008D4960"/>
    <w:rsid w:val="008D5EFD"/>
    <w:rsid w:val="008E2167"/>
    <w:rsid w:val="008E2ECF"/>
    <w:rsid w:val="008E321C"/>
    <w:rsid w:val="008E37B3"/>
    <w:rsid w:val="008E51A7"/>
    <w:rsid w:val="008E6580"/>
    <w:rsid w:val="008E65CF"/>
    <w:rsid w:val="008E661F"/>
    <w:rsid w:val="008E6675"/>
    <w:rsid w:val="008E7E5A"/>
    <w:rsid w:val="008F00E7"/>
    <w:rsid w:val="008F1FFE"/>
    <w:rsid w:val="008F2CC5"/>
    <w:rsid w:val="008F3D25"/>
    <w:rsid w:val="008F537D"/>
    <w:rsid w:val="008F5C79"/>
    <w:rsid w:val="008F72F5"/>
    <w:rsid w:val="009002D2"/>
    <w:rsid w:val="00900C24"/>
    <w:rsid w:val="00900FD3"/>
    <w:rsid w:val="00902903"/>
    <w:rsid w:val="00902E5E"/>
    <w:rsid w:val="009033B4"/>
    <w:rsid w:val="00906D35"/>
    <w:rsid w:val="00911379"/>
    <w:rsid w:val="00914A9E"/>
    <w:rsid w:val="00914F9C"/>
    <w:rsid w:val="00916067"/>
    <w:rsid w:val="00920624"/>
    <w:rsid w:val="0092191D"/>
    <w:rsid w:val="00922BAE"/>
    <w:rsid w:val="00923B1E"/>
    <w:rsid w:val="0092604A"/>
    <w:rsid w:val="00927AF7"/>
    <w:rsid w:val="0093265D"/>
    <w:rsid w:val="00932F84"/>
    <w:rsid w:val="00933215"/>
    <w:rsid w:val="00934C22"/>
    <w:rsid w:val="0093511F"/>
    <w:rsid w:val="00936258"/>
    <w:rsid w:val="00940E24"/>
    <w:rsid w:val="00943187"/>
    <w:rsid w:val="0094360C"/>
    <w:rsid w:val="00943785"/>
    <w:rsid w:val="009439F0"/>
    <w:rsid w:val="0094718F"/>
    <w:rsid w:val="00947762"/>
    <w:rsid w:val="0094788B"/>
    <w:rsid w:val="009526CF"/>
    <w:rsid w:val="00954029"/>
    <w:rsid w:val="009543AF"/>
    <w:rsid w:val="00955EB1"/>
    <w:rsid w:val="00957253"/>
    <w:rsid w:val="00957A35"/>
    <w:rsid w:val="0096083B"/>
    <w:rsid w:val="00961F1F"/>
    <w:rsid w:val="009625C1"/>
    <w:rsid w:val="009628E1"/>
    <w:rsid w:val="009632A7"/>
    <w:rsid w:val="00964850"/>
    <w:rsid w:val="009649A2"/>
    <w:rsid w:val="00970986"/>
    <w:rsid w:val="0097101A"/>
    <w:rsid w:val="0097295C"/>
    <w:rsid w:val="00973157"/>
    <w:rsid w:val="009737CC"/>
    <w:rsid w:val="00973922"/>
    <w:rsid w:val="00974A8F"/>
    <w:rsid w:val="009768BC"/>
    <w:rsid w:val="00980AF2"/>
    <w:rsid w:val="0098138E"/>
    <w:rsid w:val="009816E4"/>
    <w:rsid w:val="009817E4"/>
    <w:rsid w:val="00981848"/>
    <w:rsid w:val="00982BA3"/>
    <w:rsid w:val="00984696"/>
    <w:rsid w:val="00990664"/>
    <w:rsid w:val="00990A0F"/>
    <w:rsid w:val="00991560"/>
    <w:rsid w:val="00991E73"/>
    <w:rsid w:val="00993BD9"/>
    <w:rsid w:val="00993EFE"/>
    <w:rsid w:val="00997F10"/>
    <w:rsid w:val="009A05F5"/>
    <w:rsid w:val="009A07B5"/>
    <w:rsid w:val="009A1320"/>
    <w:rsid w:val="009A3674"/>
    <w:rsid w:val="009A69EC"/>
    <w:rsid w:val="009A79BA"/>
    <w:rsid w:val="009B02CD"/>
    <w:rsid w:val="009B4582"/>
    <w:rsid w:val="009B47B5"/>
    <w:rsid w:val="009B495B"/>
    <w:rsid w:val="009B512C"/>
    <w:rsid w:val="009B5D1F"/>
    <w:rsid w:val="009B6D31"/>
    <w:rsid w:val="009C13DB"/>
    <w:rsid w:val="009C3AC5"/>
    <w:rsid w:val="009C46B7"/>
    <w:rsid w:val="009C5A6C"/>
    <w:rsid w:val="009D0045"/>
    <w:rsid w:val="009D091D"/>
    <w:rsid w:val="009D1BAB"/>
    <w:rsid w:val="009D2BBD"/>
    <w:rsid w:val="009D3984"/>
    <w:rsid w:val="009D3C50"/>
    <w:rsid w:val="009D497F"/>
    <w:rsid w:val="009D4F8C"/>
    <w:rsid w:val="009D5A61"/>
    <w:rsid w:val="009D6170"/>
    <w:rsid w:val="009E0AC5"/>
    <w:rsid w:val="009E0EBB"/>
    <w:rsid w:val="009E7B37"/>
    <w:rsid w:val="009E7DB2"/>
    <w:rsid w:val="009E7E63"/>
    <w:rsid w:val="009F0525"/>
    <w:rsid w:val="009F0C1B"/>
    <w:rsid w:val="009F36DD"/>
    <w:rsid w:val="009F3C0E"/>
    <w:rsid w:val="009F471A"/>
    <w:rsid w:val="009F5DEB"/>
    <w:rsid w:val="009F61C2"/>
    <w:rsid w:val="009F6A09"/>
    <w:rsid w:val="009F7A2D"/>
    <w:rsid w:val="00A009D0"/>
    <w:rsid w:val="00A01E6B"/>
    <w:rsid w:val="00A030CF"/>
    <w:rsid w:val="00A037E5"/>
    <w:rsid w:val="00A03CDF"/>
    <w:rsid w:val="00A07AB0"/>
    <w:rsid w:val="00A10E0F"/>
    <w:rsid w:val="00A1127C"/>
    <w:rsid w:val="00A11286"/>
    <w:rsid w:val="00A1236E"/>
    <w:rsid w:val="00A139AA"/>
    <w:rsid w:val="00A13D27"/>
    <w:rsid w:val="00A15C96"/>
    <w:rsid w:val="00A1641A"/>
    <w:rsid w:val="00A164DC"/>
    <w:rsid w:val="00A166C3"/>
    <w:rsid w:val="00A17BE0"/>
    <w:rsid w:val="00A202CF"/>
    <w:rsid w:val="00A206BE"/>
    <w:rsid w:val="00A2200C"/>
    <w:rsid w:val="00A224F5"/>
    <w:rsid w:val="00A24900"/>
    <w:rsid w:val="00A26769"/>
    <w:rsid w:val="00A27610"/>
    <w:rsid w:val="00A27A5A"/>
    <w:rsid w:val="00A30807"/>
    <w:rsid w:val="00A33285"/>
    <w:rsid w:val="00A33BE7"/>
    <w:rsid w:val="00A33F65"/>
    <w:rsid w:val="00A33FF2"/>
    <w:rsid w:val="00A364AC"/>
    <w:rsid w:val="00A36A6A"/>
    <w:rsid w:val="00A37EA0"/>
    <w:rsid w:val="00A37EEE"/>
    <w:rsid w:val="00A41ADD"/>
    <w:rsid w:val="00A4366E"/>
    <w:rsid w:val="00A452FE"/>
    <w:rsid w:val="00A47744"/>
    <w:rsid w:val="00A47E7F"/>
    <w:rsid w:val="00A51419"/>
    <w:rsid w:val="00A51697"/>
    <w:rsid w:val="00A51770"/>
    <w:rsid w:val="00A51986"/>
    <w:rsid w:val="00A51ACC"/>
    <w:rsid w:val="00A52DF0"/>
    <w:rsid w:val="00A54FA5"/>
    <w:rsid w:val="00A561CB"/>
    <w:rsid w:val="00A5659E"/>
    <w:rsid w:val="00A60AC6"/>
    <w:rsid w:val="00A61524"/>
    <w:rsid w:val="00A6169D"/>
    <w:rsid w:val="00A64860"/>
    <w:rsid w:val="00A6672D"/>
    <w:rsid w:val="00A67064"/>
    <w:rsid w:val="00A679C9"/>
    <w:rsid w:val="00A7324E"/>
    <w:rsid w:val="00A74EAA"/>
    <w:rsid w:val="00A75B41"/>
    <w:rsid w:val="00A75E45"/>
    <w:rsid w:val="00A766FF"/>
    <w:rsid w:val="00A80524"/>
    <w:rsid w:val="00A81578"/>
    <w:rsid w:val="00A81816"/>
    <w:rsid w:val="00A8562E"/>
    <w:rsid w:val="00A8737B"/>
    <w:rsid w:val="00A87703"/>
    <w:rsid w:val="00A9048D"/>
    <w:rsid w:val="00A9107A"/>
    <w:rsid w:val="00A9238F"/>
    <w:rsid w:val="00A92965"/>
    <w:rsid w:val="00A944B8"/>
    <w:rsid w:val="00A953AE"/>
    <w:rsid w:val="00A971C2"/>
    <w:rsid w:val="00A97C61"/>
    <w:rsid w:val="00AA09D7"/>
    <w:rsid w:val="00AA3E4E"/>
    <w:rsid w:val="00AA5F5E"/>
    <w:rsid w:val="00AB14AA"/>
    <w:rsid w:val="00AB1872"/>
    <w:rsid w:val="00AB2B4C"/>
    <w:rsid w:val="00AB64B2"/>
    <w:rsid w:val="00AB6CF3"/>
    <w:rsid w:val="00AB71FF"/>
    <w:rsid w:val="00AB775E"/>
    <w:rsid w:val="00AC0ED6"/>
    <w:rsid w:val="00AC14E1"/>
    <w:rsid w:val="00AC3374"/>
    <w:rsid w:val="00AC3C13"/>
    <w:rsid w:val="00AC5C55"/>
    <w:rsid w:val="00AC5DCC"/>
    <w:rsid w:val="00AC6A02"/>
    <w:rsid w:val="00AC7A15"/>
    <w:rsid w:val="00AC7EAE"/>
    <w:rsid w:val="00AD0B5A"/>
    <w:rsid w:val="00AD1463"/>
    <w:rsid w:val="00AD1894"/>
    <w:rsid w:val="00AD2A5E"/>
    <w:rsid w:val="00AD3BCD"/>
    <w:rsid w:val="00AD4DF9"/>
    <w:rsid w:val="00AD6A0A"/>
    <w:rsid w:val="00AD6CBC"/>
    <w:rsid w:val="00AD72D4"/>
    <w:rsid w:val="00AE0642"/>
    <w:rsid w:val="00AE2D1D"/>
    <w:rsid w:val="00AE31AB"/>
    <w:rsid w:val="00AE3F14"/>
    <w:rsid w:val="00AE49A1"/>
    <w:rsid w:val="00AE6C80"/>
    <w:rsid w:val="00AF036E"/>
    <w:rsid w:val="00AF4023"/>
    <w:rsid w:val="00AF5712"/>
    <w:rsid w:val="00AF5890"/>
    <w:rsid w:val="00AF68E6"/>
    <w:rsid w:val="00AF7ACD"/>
    <w:rsid w:val="00B00A37"/>
    <w:rsid w:val="00B00BE4"/>
    <w:rsid w:val="00B03395"/>
    <w:rsid w:val="00B03C4D"/>
    <w:rsid w:val="00B03D19"/>
    <w:rsid w:val="00B05367"/>
    <w:rsid w:val="00B06448"/>
    <w:rsid w:val="00B11BCA"/>
    <w:rsid w:val="00B1235C"/>
    <w:rsid w:val="00B123C3"/>
    <w:rsid w:val="00B13637"/>
    <w:rsid w:val="00B14F56"/>
    <w:rsid w:val="00B1535B"/>
    <w:rsid w:val="00B156AE"/>
    <w:rsid w:val="00B1597B"/>
    <w:rsid w:val="00B15D31"/>
    <w:rsid w:val="00B1708A"/>
    <w:rsid w:val="00B20371"/>
    <w:rsid w:val="00B20432"/>
    <w:rsid w:val="00B20825"/>
    <w:rsid w:val="00B23164"/>
    <w:rsid w:val="00B26333"/>
    <w:rsid w:val="00B2746D"/>
    <w:rsid w:val="00B301DB"/>
    <w:rsid w:val="00B34105"/>
    <w:rsid w:val="00B360CF"/>
    <w:rsid w:val="00B37E19"/>
    <w:rsid w:val="00B43340"/>
    <w:rsid w:val="00B451A4"/>
    <w:rsid w:val="00B4708B"/>
    <w:rsid w:val="00B47336"/>
    <w:rsid w:val="00B47E93"/>
    <w:rsid w:val="00B5055C"/>
    <w:rsid w:val="00B51EA7"/>
    <w:rsid w:val="00B523AE"/>
    <w:rsid w:val="00B533A9"/>
    <w:rsid w:val="00B55C09"/>
    <w:rsid w:val="00B6170D"/>
    <w:rsid w:val="00B62046"/>
    <w:rsid w:val="00B63130"/>
    <w:rsid w:val="00B63BA4"/>
    <w:rsid w:val="00B64BB4"/>
    <w:rsid w:val="00B7017D"/>
    <w:rsid w:val="00B704D0"/>
    <w:rsid w:val="00B70B36"/>
    <w:rsid w:val="00B715DE"/>
    <w:rsid w:val="00B71F2C"/>
    <w:rsid w:val="00B7222F"/>
    <w:rsid w:val="00B73295"/>
    <w:rsid w:val="00B73445"/>
    <w:rsid w:val="00B73DA6"/>
    <w:rsid w:val="00B754D1"/>
    <w:rsid w:val="00B759B3"/>
    <w:rsid w:val="00B75C23"/>
    <w:rsid w:val="00B76B0D"/>
    <w:rsid w:val="00B76C75"/>
    <w:rsid w:val="00B77678"/>
    <w:rsid w:val="00B80E53"/>
    <w:rsid w:val="00B82CDB"/>
    <w:rsid w:val="00B83D8D"/>
    <w:rsid w:val="00B83DED"/>
    <w:rsid w:val="00B8410A"/>
    <w:rsid w:val="00B87117"/>
    <w:rsid w:val="00B907FE"/>
    <w:rsid w:val="00B9138D"/>
    <w:rsid w:val="00B9140F"/>
    <w:rsid w:val="00B918FF"/>
    <w:rsid w:val="00B92C7D"/>
    <w:rsid w:val="00B939C8"/>
    <w:rsid w:val="00B9403B"/>
    <w:rsid w:val="00B973BC"/>
    <w:rsid w:val="00B976DC"/>
    <w:rsid w:val="00BA0407"/>
    <w:rsid w:val="00BA071F"/>
    <w:rsid w:val="00BA0B81"/>
    <w:rsid w:val="00BA0BA2"/>
    <w:rsid w:val="00BA159F"/>
    <w:rsid w:val="00BA24F4"/>
    <w:rsid w:val="00BA2938"/>
    <w:rsid w:val="00BA3291"/>
    <w:rsid w:val="00BA378A"/>
    <w:rsid w:val="00BA4878"/>
    <w:rsid w:val="00BA6C32"/>
    <w:rsid w:val="00BA7CBE"/>
    <w:rsid w:val="00BB4F9B"/>
    <w:rsid w:val="00BB6405"/>
    <w:rsid w:val="00BB78FE"/>
    <w:rsid w:val="00BB7E4D"/>
    <w:rsid w:val="00BC00CD"/>
    <w:rsid w:val="00BC4556"/>
    <w:rsid w:val="00BC4725"/>
    <w:rsid w:val="00BC4E27"/>
    <w:rsid w:val="00BC5DE3"/>
    <w:rsid w:val="00BC6F6C"/>
    <w:rsid w:val="00BC7D72"/>
    <w:rsid w:val="00BD05F5"/>
    <w:rsid w:val="00BD0FC0"/>
    <w:rsid w:val="00BD2BBE"/>
    <w:rsid w:val="00BD4729"/>
    <w:rsid w:val="00BD4C2E"/>
    <w:rsid w:val="00BD4F2A"/>
    <w:rsid w:val="00BD7204"/>
    <w:rsid w:val="00BD754B"/>
    <w:rsid w:val="00BE0175"/>
    <w:rsid w:val="00BE0946"/>
    <w:rsid w:val="00BE0B04"/>
    <w:rsid w:val="00BE1A59"/>
    <w:rsid w:val="00BE1DE8"/>
    <w:rsid w:val="00BE214C"/>
    <w:rsid w:val="00BE3B14"/>
    <w:rsid w:val="00BE49D7"/>
    <w:rsid w:val="00BE7408"/>
    <w:rsid w:val="00BF07C0"/>
    <w:rsid w:val="00BF2E32"/>
    <w:rsid w:val="00BF43E1"/>
    <w:rsid w:val="00BF5C9D"/>
    <w:rsid w:val="00BF5FD2"/>
    <w:rsid w:val="00BF77C4"/>
    <w:rsid w:val="00C00D1F"/>
    <w:rsid w:val="00C02D53"/>
    <w:rsid w:val="00C0301A"/>
    <w:rsid w:val="00C05446"/>
    <w:rsid w:val="00C069DA"/>
    <w:rsid w:val="00C075FD"/>
    <w:rsid w:val="00C07AC8"/>
    <w:rsid w:val="00C07D21"/>
    <w:rsid w:val="00C105B2"/>
    <w:rsid w:val="00C10916"/>
    <w:rsid w:val="00C10ADC"/>
    <w:rsid w:val="00C1144C"/>
    <w:rsid w:val="00C12A50"/>
    <w:rsid w:val="00C130F1"/>
    <w:rsid w:val="00C13797"/>
    <w:rsid w:val="00C1488B"/>
    <w:rsid w:val="00C164F8"/>
    <w:rsid w:val="00C165B0"/>
    <w:rsid w:val="00C205E8"/>
    <w:rsid w:val="00C20A82"/>
    <w:rsid w:val="00C235D8"/>
    <w:rsid w:val="00C24BDD"/>
    <w:rsid w:val="00C25E53"/>
    <w:rsid w:val="00C26E2D"/>
    <w:rsid w:val="00C26F29"/>
    <w:rsid w:val="00C27ABB"/>
    <w:rsid w:val="00C30165"/>
    <w:rsid w:val="00C315FE"/>
    <w:rsid w:val="00C3192D"/>
    <w:rsid w:val="00C324CC"/>
    <w:rsid w:val="00C33D12"/>
    <w:rsid w:val="00C41787"/>
    <w:rsid w:val="00C41B14"/>
    <w:rsid w:val="00C441D2"/>
    <w:rsid w:val="00C45190"/>
    <w:rsid w:val="00C4549B"/>
    <w:rsid w:val="00C46E95"/>
    <w:rsid w:val="00C47B2D"/>
    <w:rsid w:val="00C51D71"/>
    <w:rsid w:val="00C52F22"/>
    <w:rsid w:val="00C534F2"/>
    <w:rsid w:val="00C53CB2"/>
    <w:rsid w:val="00C54A98"/>
    <w:rsid w:val="00C54CD3"/>
    <w:rsid w:val="00C5608C"/>
    <w:rsid w:val="00C604E9"/>
    <w:rsid w:val="00C6152F"/>
    <w:rsid w:val="00C61963"/>
    <w:rsid w:val="00C6291D"/>
    <w:rsid w:val="00C662CD"/>
    <w:rsid w:val="00C66938"/>
    <w:rsid w:val="00C67328"/>
    <w:rsid w:val="00C678C1"/>
    <w:rsid w:val="00C722A5"/>
    <w:rsid w:val="00C738A8"/>
    <w:rsid w:val="00C73BEB"/>
    <w:rsid w:val="00C778E5"/>
    <w:rsid w:val="00C80C22"/>
    <w:rsid w:val="00C80F1F"/>
    <w:rsid w:val="00C83DF3"/>
    <w:rsid w:val="00C84942"/>
    <w:rsid w:val="00C928CD"/>
    <w:rsid w:val="00C92A44"/>
    <w:rsid w:val="00C931C4"/>
    <w:rsid w:val="00C93DD8"/>
    <w:rsid w:val="00C9606B"/>
    <w:rsid w:val="00C972A0"/>
    <w:rsid w:val="00C975C0"/>
    <w:rsid w:val="00C975E8"/>
    <w:rsid w:val="00C97EC7"/>
    <w:rsid w:val="00CA115A"/>
    <w:rsid w:val="00CA4A28"/>
    <w:rsid w:val="00CA5989"/>
    <w:rsid w:val="00CA5D72"/>
    <w:rsid w:val="00CA65AA"/>
    <w:rsid w:val="00CB29F5"/>
    <w:rsid w:val="00CC05C8"/>
    <w:rsid w:val="00CC5399"/>
    <w:rsid w:val="00CC6A59"/>
    <w:rsid w:val="00CC6CD3"/>
    <w:rsid w:val="00CD015E"/>
    <w:rsid w:val="00CD1950"/>
    <w:rsid w:val="00CD553C"/>
    <w:rsid w:val="00CD7A61"/>
    <w:rsid w:val="00CE0095"/>
    <w:rsid w:val="00CE1289"/>
    <w:rsid w:val="00CE2AE2"/>
    <w:rsid w:val="00CE4C1A"/>
    <w:rsid w:val="00CE61F6"/>
    <w:rsid w:val="00CF0228"/>
    <w:rsid w:val="00CF21A7"/>
    <w:rsid w:val="00CF453E"/>
    <w:rsid w:val="00CF45BC"/>
    <w:rsid w:val="00CF5D9A"/>
    <w:rsid w:val="00D00275"/>
    <w:rsid w:val="00D0096B"/>
    <w:rsid w:val="00D00C41"/>
    <w:rsid w:val="00D03CAA"/>
    <w:rsid w:val="00D04AAC"/>
    <w:rsid w:val="00D11E97"/>
    <w:rsid w:val="00D1294E"/>
    <w:rsid w:val="00D13419"/>
    <w:rsid w:val="00D1392A"/>
    <w:rsid w:val="00D15262"/>
    <w:rsid w:val="00D161B3"/>
    <w:rsid w:val="00D16FD5"/>
    <w:rsid w:val="00D2295F"/>
    <w:rsid w:val="00D261C7"/>
    <w:rsid w:val="00D26746"/>
    <w:rsid w:val="00D27378"/>
    <w:rsid w:val="00D30D4B"/>
    <w:rsid w:val="00D34C10"/>
    <w:rsid w:val="00D35534"/>
    <w:rsid w:val="00D36746"/>
    <w:rsid w:val="00D3726F"/>
    <w:rsid w:val="00D375F4"/>
    <w:rsid w:val="00D4073C"/>
    <w:rsid w:val="00D41381"/>
    <w:rsid w:val="00D443A6"/>
    <w:rsid w:val="00D44BF0"/>
    <w:rsid w:val="00D45CED"/>
    <w:rsid w:val="00D4790C"/>
    <w:rsid w:val="00D47C68"/>
    <w:rsid w:val="00D50631"/>
    <w:rsid w:val="00D523C7"/>
    <w:rsid w:val="00D524CE"/>
    <w:rsid w:val="00D5430B"/>
    <w:rsid w:val="00D56B51"/>
    <w:rsid w:val="00D57DF2"/>
    <w:rsid w:val="00D60024"/>
    <w:rsid w:val="00D6011D"/>
    <w:rsid w:val="00D6072F"/>
    <w:rsid w:val="00D60F94"/>
    <w:rsid w:val="00D6275D"/>
    <w:rsid w:val="00D62BFF"/>
    <w:rsid w:val="00D651E0"/>
    <w:rsid w:val="00D65F32"/>
    <w:rsid w:val="00D6601F"/>
    <w:rsid w:val="00D70D3A"/>
    <w:rsid w:val="00D71BBB"/>
    <w:rsid w:val="00D720B4"/>
    <w:rsid w:val="00D720E3"/>
    <w:rsid w:val="00D7270A"/>
    <w:rsid w:val="00D729D9"/>
    <w:rsid w:val="00D740D8"/>
    <w:rsid w:val="00D75E8E"/>
    <w:rsid w:val="00D766B9"/>
    <w:rsid w:val="00D8167F"/>
    <w:rsid w:val="00D81C88"/>
    <w:rsid w:val="00D81F67"/>
    <w:rsid w:val="00D82391"/>
    <w:rsid w:val="00D8360F"/>
    <w:rsid w:val="00D8427F"/>
    <w:rsid w:val="00D8493A"/>
    <w:rsid w:val="00D84C6D"/>
    <w:rsid w:val="00D8624C"/>
    <w:rsid w:val="00D8737E"/>
    <w:rsid w:val="00D91F87"/>
    <w:rsid w:val="00D92506"/>
    <w:rsid w:val="00D935CF"/>
    <w:rsid w:val="00D94090"/>
    <w:rsid w:val="00D96840"/>
    <w:rsid w:val="00D96903"/>
    <w:rsid w:val="00DA0203"/>
    <w:rsid w:val="00DA041C"/>
    <w:rsid w:val="00DA1A5C"/>
    <w:rsid w:val="00DA41D7"/>
    <w:rsid w:val="00DA462F"/>
    <w:rsid w:val="00DA587A"/>
    <w:rsid w:val="00DA68CA"/>
    <w:rsid w:val="00DB0BA8"/>
    <w:rsid w:val="00DB0D2B"/>
    <w:rsid w:val="00DB16A6"/>
    <w:rsid w:val="00DB3CC7"/>
    <w:rsid w:val="00DB3E26"/>
    <w:rsid w:val="00DB6418"/>
    <w:rsid w:val="00DC2B1C"/>
    <w:rsid w:val="00DC3E76"/>
    <w:rsid w:val="00DC6161"/>
    <w:rsid w:val="00DC61FC"/>
    <w:rsid w:val="00DC6AC1"/>
    <w:rsid w:val="00DD019C"/>
    <w:rsid w:val="00DD135B"/>
    <w:rsid w:val="00DD2270"/>
    <w:rsid w:val="00DE1984"/>
    <w:rsid w:val="00DE393E"/>
    <w:rsid w:val="00DE3AAA"/>
    <w:rsid w:val="00DE3E09"/>
    <w:rsid w:val="00DE43F1"/>
    <w:rsid w:val="00DE44DF"/>
    <w:rsid w:val="00DE50E1"/>
    <w:rsid w:val="00DE6711"/>
    <w:rsid w:val="00DE7C2C"/>
    <w:rsid w:val="00DF14EA"/>
    <w:rsid w:val="00DF1D9D"/>
    <w:rsid w:val="00DF2930"/>
    <w:rsid w:val="00DF43AE"/>
    <w:rsid w:val="00DF44AA"/>
    <w:rsid w:val="00DF50E1"/>
    <w:rsid w:val="00E006EB"/>
    <w:rsid w:val="00E010A5"/>
    <w:rsid w:val="00E02777"/>
    <w:rsid w:val="00E029D1"/>
    <w:rsid w:val="00E031B5"/>
    <w:rsid w:val="00E03C09"/>
    <w:rsid w:val="00E044E5"/>
    <w:rsid w:val="00E0495D"/>
    <w:rsid w:val="00E050AE"/>
    <w:rsid w:val="00E07E4A"/>
    <w:rsid w:val="00E11D34"/>
    <w:rsid w:val="00E123A2"/>
    <w:rsid w:val="00E12957"/>
    <w:rsid w:val="00E12DAB"/>
    <w:rsid w:val="00E13FC4"/>
    <w:rsid w:val="00E14154"/>
    <w:rsid w:val="00E17ECF"/>
    <w:rsid w:val="00E20EFB"/>
    <w:rsid w:val="00E21793"/>
    <w:rsid w:val="00E22C4D"/>
    <w:rsid w:val="00E2553F"/>
    <w:rsid w:val="00E27C68"/>
    <w:rsid w:val="00E27E3F"/>
    <w:rsid w:val="00E302D1"/>
    <w:rsid w:val="00E3036A"/>
    <w:rsid w:val="00E31864"/>
    <w:rsid w:val="00E32CB6"/>
    <w:rsid w:val="00E360D5"/>
    <w:rsid w:val="00E36C31"/>
    <w:rsid w:val="00E376D5"/>
    <w:rsid w:val="00E43036"/>
    <w:rsid w:val="00E531D6"/>
    <w:rsid w:val="00E54166"/>
    <w:rsid w:val="00E54FD6"/>
    <w:rsid w:val="00E554DB"/>
    <w:rsid w:val="00E56A29"/>
    <w:rsid w:val="00E60989"/>
    <w:rsid w:val="00E62411"/>
    <w:rsid w:val="00E62545"/>
    <w:rsid w:val="00E6273D"/>
    <w:rsid w:val="00E658D4"/>
    <w:rsid w:val="00E66279"/>
    <w:rsid w:val="00E70EC6"/>
    <w:rsid w:val="00E737D3"/>
    <w:rsid w:val="00E748FB"/>
    <w:rsid w:val="00E7506F"/>
    <w:rsid w:val="00E76AA2"/>
    <w:rsid w:val="00E81626"/>
    <w:rsid w:val="00E823C4"/>
    <w:rsid w:val="00E83889"/>
    <w:rsid w:val="00E83F43"/>
    <w:rsid w:val="00E84157"/>
    <w:rsid w:val="00E84E1A"/>
    <w:rsid w:val="00E852CF"/>
    <w:rsid w:val="00E8535A"/>
    <w:rsid w:val="00E86325"/>
    <w:rsid w:val="00E948F8"/>
    <w:rsid w:val="00E94CA7"/>
    <w:rsid w:val="00E95253"/>
    <w:rsid w:val="00E95A1D"/>
    <w:rsid w:val="00E96AD1"/>
    <w:rsid w:val="00E96BE6"/>
    <w:rsid w:val="00EA3529"/>
    <w:rsid w:val="00EA4B4E"/>
    <w:rsid w:val="00EA5F04"/>
    <w:rsid w:val="00EA75F2"/>
    <w:rsid w:val="00EA7AE8"/>
    <w:rsid w:val="00EB0B73"/>
    <w:rsid w:val="00EB1A9D"/>
    <w:rsid w:val="00EB200C"/>
    <w:rsid w:val="00EB275D"/>
    <w:rsid w:val="00EB3DC1"/>
    <w:rsid w:val="00EB477D"/>
    <w:rsid w:val="00EB6868"/>
    <w:rsid w:val="00EC1B27"/>
    <w:rsid w:val="00EC34BF"/>
    <w:rsid w:val="00EC555A"/>
    <w:rsid w:val="00EC67E2"/>
    <w:rsid w:val="00EC6CA2"/>
    <w:rsid w:val="00ED4252"/>
    <w:rsid w:val="00ED4D6A"/>
    <w:rsid w:val="00ED76C1"/>
    <w:rsid w:val="00EE0097"/>
    <w:rsid w:val="00EE04CF"/>
    <w:rsid w:val="00EF03D6"/>
    <w:rsid w:val="00EF083D"/>
    <w:rsid w:val="00EF348E"/>
    <w:rsid w:val="00EF414B"/>
    <w:rsid w:val="00EF51B2"/>
    <w:rsid w:val="00EF67CC"/>
    <w:rsid w:val="00EF7AA4"/>
    <w:rsid w:val="00F00AEA"/>
    <w:rsid w:val="00F00C37"/>
    <w:rsid w:val="00F00CEE"/>
    <w:rsid w:val="00F0498B"/>
    <w:rsid w:val="00F0797A"/>
    <w:rsid w:val="00F07F39"/>
    <w:rsid w:val="00F10668"/>
    <w:rsid w:val="00F11E1B"/>
    <w:rsid w:val="00F13434"/>
    <w:rsid w:val="00F13825"/>
    <w:rsid w:val="00F1708A"/>
    <w:rsid w:val="00F21F61"/>
    <w:rsid w:val="00F23E37"/>
    <w:rsid w:val="00F25A23"/>
    <w:rsid w:val="00F25E19"/>
    <w:rsid w:val="00F274D4"/>
    <w:rsid w:val="00F27DFF"/>
    <w:rsid w:val="00F301EA"/>
    <w:rsid w:val="00F32ECA"/>
    <w:rsid w:val="00F35839"/>
    <w:rsid w:val="00F358AD"/>
    <w:rsid w:val="00F361DA"/>
    <w:rsid w:val="00F3783E"/>
    <w:rsid w:val="00F37C7D"/>
    <w:rsid w:val="00F37EA7"/>
    <w:rsid w:val="00F468B7"/>
    <w:rsid w:val="00F46BC0"/>
    <w:rsid w:val="00F50DD7"/>
    <w:rsid w:val="00F50FAC"/>
    <w:rsid w:val="00F51ACA"/>
    <w:rsid w:val="00F529D9"/>
    <w:rsid w:val="00F53972"/>
    <w:rsid w:val="00F53DB0"/>
    <w:rsid w:val="00F5452F"/>
    <w:rsid w:val="00F54979"/>
    <w:rsid w:val="00F559ED"/>
    <w:rsid w:val="00F60DFD"/>
    <w:rsid w:val="00F624B2"/>
    <w:rsid w:val="00F62814"/>
    <w:rsid w:val="00F6337F"/>
    <w:rsid w:val="00F65BE3"/>
    <w:rsid w:val="00F65D92"/>
    <w:rsid w:val="00F66B1A"/>
    <w:rsid w:val="00F66CB2"/>
    <w:rsid w:val="00F671C8"/>
    <w:rsid w:val="00F67304"/>
    <w:rsid w:val="00F6761D"/>
    <w:rsid w:val="00F70B8C"/>
    <w:rsid w:val="00F70E23"/>
    <w:rsid w:val="00F732DC"/>
    <w:rsid w:val="00F749EE"/>
    <w:rsid w:val="00F76883"/>
    <w:rsid w:val="00F76CF2"/>
    <w:rsid w:val="00F76FB4"/>
    <w:rsid w:val="00F8125C"/>
    <w:rsid w:val="00F81794"/>
    <w:rsid w:val="00F81889"/>
    <w:rsid w:val="00F84ECD"/>
    <w:rsid w:val="00F8638B"/>
    <w:rsid w:val="00F90860"/>
    <w:rsid w:val="00F90E49"/>
    <w:rsid w:val="00F90ECB"/>
    <w:rsid w:val="00F91B25"/>
    <w:rsid w:val="00F972D9"/>
    <w:rsid w:val="00FA0952"/>
    <w:rsid w:val="00FA0FFD"/>
    <w:rsid w:val="00FA14B9"/>
    <w:rsid w:val="00FA4619"/>
    <w:rsid w:val="00FA7097"/>
    <w:rsid w:val="00FB05B9"/>
    <w:rsid w:val="00FB05D7"/>
    <w:rsid w:val="00FB0A3A"/>
    <w:rsid w:val="00FB1537"/>
    <w:rsid w:val="00FB1F2C"/>
    <w:rsid w:val="00FB32E5"/>
    <w:rsid w:val="00FB51B8"/>
    <w:rsid w:val="00FB53BF"/>
    <w:rsid w:val="00FB565C"/>
    <w:rsid w:val="00FB65BC"/>
    <w:rsid w:val="00FB66C4"/>
    <w:rsid w:val="00FC2465"/>
    <w:rsid w:val="00FC3A25"/>
    <w:rsid w:val="00FC42C6"/>
    <w:rsid w:val="00FD0231"/>
    <w:rsid w:val="00FD257D"/>
    <w:rsid w:val="00FD301E"/>
    <w:rsid w:val="00FD3123"/>
    <w:rsid w:val="00FD44C0"/>
    <w:rsid w:val="00FD5E5C"/>
    <w:rsid w:val="00FD74CD"/>
    <w:rsid w:val="00FD780E"/>
    <w:rsid w:val="00FE3679"/>
    <w:rsid w:val="00FE6599"/>
    <w:rsid w:val="00FE7489"/>
    <w:rsid w:val="00FF00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89D1F"/>
  <w15:chartTrackingRefBased/>
  <w15:docId w15:val="{6EB35BDA-BDB6-4C58-9FDB-B56084DB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FF3"/>
    <w:rPr>
      <w:rFonts w:ascii="Arial" w:hAnsi="Arial"/>
      <w:sz w:val="24"/>
      <w:szCs w:val="24"/>
      <w:lang w:eastAsia="es-ES"/>
    </w:rPr>
  </w:style>
  <w:style w:type="paragraph" w:styleId="Ttulo3">
    <w:name w:val="heading 3"/>
    <w:basedOn w:val="Normal"/>
    <w:next w:val="Normal"/>
    <w:link w:val="Ttulo3Car"/>
    <w:qFormat/>
    <w:rsid w:val="00A24900"/>
    <w:pPr>
      <w:keepNext/>
      <w:spacing w:before="240" w:after="60"/>
      <w:outlineLvl w:val="2"/>
    </w:pPr>
    <w:rPr>
      <w:b/>
      <w:bCs/>
      <w:sz w:val="26"/>
      <w:szCs w:val="26"/>
      <w:lang w:eastAsia="x-none"/>
    </w:rPr>
  </w:style>
  <w:style w:type="paragraph" w:styleId="Ttulo4">
    <w:name w:val="heading 4"/>
    <w:basedOn w:val="Normal"/>
    <w:next w:val="Normal"/>
    <w:link w:val="Ttulo4Car"/>
    <w:semiHidden/>
    <w:unhideWhenUsed/>
    <w:qFormat/>
    <w:rsid w:val="00814C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76E97"/>
    <w:pPr>
      <w:tabs>
        <w:tab w:val="center" w:pos="4252"/>
        <w:tab w:val="right" w:pos="8504"/>
      </w:tabs>
    </w:pPr>
  </w:style>
  <w:style w:type="paragraph" w:styleId="Piedepgina">
    <w:name w:val="footer"/>
    <w:basedOn w:val="Normal"/>
    <w:link w:val="PiedepginaCar"/>
    <w:uiPriority w:val="99"/>
    <w:rsid w:val="00876E97"/>
    <w:pPr>
      <w:tabs>
        <w:tab w:val="center" w:pos="4252"/>
        <w:tab w:val="right" w:pos="8504"/>
      </w:tabs>
    </w:pPr>
    <w:rPr>
      <w:lang w:val="x-none"/>
    </w:rPr>
  </w:style>
  <w:style w:type="table" w:styleId="Tablaconcuadrcula">
    <w:name w:val="Table Grid"/>
    <w:basedOn w:val="Tablanormal"/>
    <w:rsid w:val="00876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876E97"/>
  </w:style>
  <w:style w:type="paragraph" w:styleId="Sangradetextonormal">
    <w:name w:val="Body Text Indent"/>
    <w:basedOn w:val="Normal"/>
    <w:rsid w:val="00386E02"/>
    <w:pPr>
      <w:spacing w:after="120"/>
      <w:ind w:left="283"/>
    </w:pPr>
  </w:style>
  <w:style w:type="character" w:customStyle="1" w:styleId="Ttulo3Car">
    <w:name w:val="Título 3 Car"/>
    <w:link w:val="Ttulo3"/>
    <w:rsid w:val="00A24900"/>
    <w:rPr>
      <w:rFonts w:ascii="Arial" w:hAnsi="Arial" w:cs="Arial"/>
      <w:b/>
      <w:bCs/>
      <w:sz w:val="26"/>
      <w:szCs w:val="26"/>
      <w:lang w:val="es-CO"/>
    </w:rPr>
  </w:style>
  <w:style w:type="paragraph" w:customStyle="1" w:styleId="Cuadrculaclara-nfasis31">
    <w:name w:val="Cuadrícula clara - Énfasis 31"/>
    <w:basedOn w:val="Normal"/>
    <w:qFormat/>
    <w:rsid w:val="00621DED"/>
    <w:pPr>
      <w:ind w:left="708"/>
    </w:pPr>
  </w:style>
  <w:style w:type="paragraph" w:customStyle="1" w:styleId="Cuadrculamediana2">
    <w:name w:val="Cuadrícula mediana 2"/>
    <w:qFormat/>
    <w:rsid w:val="00FB32E5"/>
    <w:rPr>
      <w:rFonts w:ascii="Calibri" w:eastAsia="Calibri" w:hAnsi="Calibri"/>
      <w:sz w:val="22"/>
      <w:szCs w:val="22"/>
      <w:lang w:eastAsia="en-US"/>
    </w:rPr>
  </w:style>
  <w:style w:type="character" w:styleId="Nmerodelnea">
    <w:name w:val="line number"/>
    <w:basedOn w:val="Fuentedeprrafopredeter"/>
    <w:rsid w:val="00E6273D"/>
  </w:style>
  <w:style w:type="paragraph" w:styleId="Textodeglobo">
    <w:name w:val="Balloon Text"/>
    <w:basedOn w:val="Normal"/>
    <w:link w:val="TextodegloboCar"/>
    <w:rsid w:val="00AD1894"/>
    <w:rPr>
      <w:rFonts w:ascii="Tahoma" w:hAnsi="Tahoma"/>
      <w:sz w:val="16"/>
      <w:szCs w:val="16"/>
      <w:lang w:eastAsia="x-none"/>
    </w:rPr>
  </w:style>
  <w:style w:type="character" w:customStyle="1" w:styleId="TextodegloboCar">
    <w:name w:val="Texto de globo Car"/>
    <w:link w:val="Textodeglobo"/>
    <w:rsid w:val="00AD1894"/>
    <w:rPr>
      <w:rFonts w:ascii="Tahoma" w:hAnsi="Tahoma" w:cs="Tahoma"/>
      <w:sz w:val="16"/>
      <w:szCs w:val="16"/>
      <w:lang w:val="es-CO"/>
    </w:rPr>
  </w:style>
  <w:style w:type="character" w:customStyle="1" w:styleId="PiedepginaCar">
    <w:name w:val="Pie de página Car"/>
    <w:link w:val="Piedepgina"/>
    <w:uiPriority w:val="99"/>
    <w:rsid w:val="0081298F"/>
    <w:rPr>
      <w:rFonts w:ascii="Arial" w:hAnsi="Arial"/>
      <w:sz w:val="24"/>
      <w:szCs w:val="24"/>
      <w:lang w:eastAsia="es-ES"/>
    </w:rPr>
  </w:style>
  <w:style w:type="paragraph" w:customStyle="1" w:styleId="Default">
    <w:name w:val="Default"/>
    <w:rsid w:val="00C534F2"/>
    <w:pPr>
      <w:autoSpaceDE w:val="0"/>
      <w:autoSpaceDN w:val="0"/>
      <w:adjustRightInd w:val="0"/>
    </w:pPr>
    <w:rPr>
      <w:rFonts w:ascii="Tahoma" w:hAnsi="Tahoma" w:cs="Tahoma"/>
      <w:color w:val="000000"/>
      <w:sz w:val="24"/>
      <w:szCs w:val="24"/>
    </w:rPr>
  </w:style>
  <w:style w:type="paragraph" w:styleId="Textoindependiente">
    <w:name w:val="Body Text"/>
    <w:basedOn w:val="Normal"/>
    <w:link w:val="TextoindependienteCar"/>
    <w:rsid w:val="00E0495D"/>
    <w:pPr>
      <w:spacing w:after="120"/>
    </w:pPr>
    <w:rPr>
      <w:lang w:val="x-none"/>
    </w:rPr>
  </w:style>
  <w:style w:type="character" w:customStyle="1" w:styleId="TextoindependienteCar">
    <w:name w:val="Texto independiente Car"/>
    <w:link w:val="Textoindependiente"/>
    <w:rsid w:val="00E0495D"/>
    <w:rPr>
      <w:rFonts w:ascii="Arial" w:hAnsi="Arial"/>
      <w:sz w:val="24"/>
      <w:szCs w:val="24"/>
      <w:lang w:eastAsia="es-ES"/>
    </w:rPr>
  </w:style>
  <w:style w:type="character" w:styleId="Hipervnculo">
    <w:name w:val="Hyperlink"/>
    <w:uiPriority w:val="99"/>
    <w:unhideWhenUsed/>
    <w:rsid w:val="0046355E"/>
    <w:rPr>
      <w:color w:val="0000FF"/>
      <w:u w:val="single"/>
    </w:rPr>
  </w:style>
  <w:style w:type="paragraph" w:styleId="NormalWeb">
    <w:name w:val="Normal (Web)"/>
    <w:basedOn w:val="Normal"/>
    <w:uiPriority w:val="99"/>
    <w:semiHidden/>
    <w:unhideWhenUsed/>
    <w:rsid w:val="0088357B"/>
    <w:pPr>
      <w:spacing w:before="100" w:beforeAutospacing="1" w:after="100" w:afterAutospacing="1"/>
    </w:pPr>
    <w:rPr>
      <w:rFonts w:ascii="Times New Roman" w:hAnsi="Times New Roman"/>
      <w:lang w:eastAsia="es-CO"/>
    </w:rPr>
  </w:style>
  <w:style w:type="paragraph" w:styleId="Prrafodelista">
    <w:name w:val="List Paragraph"/>
    <w:basedOn w:val="Normal"/>
    <w:uiPriority w:val="72"/>
    <w:qFormat/>
    <w:rsid w:val="002720BF"/>
    <w:pPr>
      <w:ind w:left="720"/>
      <w:contextualSpacing/>
    </w:pPr>
  </w:style>
  <w:style w:type="character" w:styleId="Textoennegrita">
    <w:name w:val="Strong"/>
    <w:basedOn w:val="Fuentedeprrafopredeter"/>
    <w:uiPriority w:val="22"/>
    <w:qFormat/>
    <w:rsid w:val="00387A9B"/>
    <w:rPr>
      <w:b/>
      <w:bCs/>
    </w:rPr>
  </w:style>
  <w:style w:type="character" w:customStyle="1" w:styleId="Ttulo4Car">
    <w:name w:val="Título 4 Car"/>
    <w:basedOn w:val="Fuentedeprrafopredeter"/>
    <w:link w:val="Ttulo4"/>
    <w:semiHidden/>
    <w:rsid w:val="00814CBF"/>
    <w:rPr>
      <w:rFonts w:asciiTheme="majorHAnsi" w:eastAsiaTheme="majorEastAsia" w:hAnsiTheme="majorHAnsi" w:cstheme="majorBidi"/>
      <w:i/>
      <w:iCs/>
      <w:color w:val="2F5496" w:themeColor="accent1" w:themeShade="B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0221">
      <w:bodyDiv w:val="1"/>
      <w:marLeft w:val="0"/>
      <w:marRight w:val="0"/>
      <w:marTop w:val="0"/>
      <w:marBottom w:val="0"/>
      <w:divBdr>
        <w:top w:val="none" w:sz="0" w:space="0" w:color="auto"/>
        <w:left w:val="none" w:sz="0" w:space="0" w:color="auto"/>
        <w:bottom w:val="none" w:sz="0" w:space="0" w:color="auto"/>
        <w:right w:val="none" w:sz="0" w:space="0" w:color="auto"/>
      </w:divBdr>
    </w:div>
    <w:div w:id="178858894">
      <w:bodyDiv w:val="1"/>
      <w:marLeft w:val="0"/>
      <w:marRight w:val="0"/>
      <w:marTop w:val="0"/>
      <w:marBottom w:val="0"/>
      <w:divBdr>
        <w:top w:val="none" w:sz="0" w:space="0" w:color="auto"/>
        <w:left w:val="none" w:sz="0" w:space="0" w:color="auto"/>
        <w:bottom w:val="none" w:sz="0" w:space="0" w:color="auto"/>
        <w:right w:val="none" w:sz="0" w:space="0" w:color="auto"/>
      </w:divBdr>
    </w:div>
    <w:div w:id="387922050">
      <w:bodyDiv w:val="1"/>
      <w:marLeft w:val="0"/>
      <w:marRight w:val="0"/>
      <w:marTop w:val="0"/>
      <w:marBottom w:val="0"/>
      <w:divBdr>
        <w:top w:val="none" w:sz="0" w:space="0" w:color="auto"/>
        <w:left w:val="none" w:sz="0" w:space="0" w:color="auto"/>
        <w:bottom w:val="none" w:sz="0" w:space="0" w:color="auto"/>
        <w:right w:val="none" w:sz="0" w:space="0" w:color="auto"/>
      </w:divBdr>
    </w:div>
    <w:div w:id="461729238">
      <w:bodyDiv w:val="1"/>
      <w:marLeft w:val="0"/>
      <w:marRight w:val="0"/>
      <w:marTop w:val="0"/>
      <w:marBottom w:val="0"/>
      <w:divBdr>
        <w:top w:val="none" w:sz="0" w:space="0" w:color="auto"/>
        <w:left w:val="none" w:sz="0" w:space="0" w:color="auto"/>
        <w:bottom w:val="none" w:sz="0" w:space="0" w:color="auto"/>
        <w:right w:val="none" w:sz="0" w:space="0" w:color="auto"/>
      </w:divBdr>
    </w:div>
    <w:div w:id="483737861">
      <w:bodyDiv w:val="1"/>
      <w:marLeft w:val="0"/>
      <w:marRight w:val="0"/>
      <w:marTop w:val="0"/>
      <w:marBottom w:val="0"/>
      <w:divBdr>
        <w:top w:val="none" w:sz="0" w:space="0" w:color="auto"/>
        <w:left w:val="none" w:sz="0" w:space="0" w:color="auto"/>
        <w:bottom w:val="none" w:sz="0" w:space="0" w:color="auto"/>
        <w:right w:val="none" w:sz="0" w:space="0" w:color="auto"/>
      </w:divBdr>
    </w:div>
    <w:div w:id="488441392">
      <w:bodyDiv w:val="1"/>
      <w:marLeft w:val="0"/>
      <w:marRight w:val="0"/>
      <w:marTop w:val="0"/>
      <w:marBottom w:val="0"/>
      <w:divBdr>
        <w:top w:val="none" w:sz="0" w:space="0" w:color="auto"/>
        <w:left w:val="none" w:sz="0" w:space="0" w:color="auto"/>
        <w:bottom w:val="none" w:sz="0" w:space="0" w:color="auto"/>
        <w:right w:val="none" w:sz="0" w:space="0" w:color="auto"/>
      </w:divBdr>
    </w:div>
    <w:div w:id="604271292">
      <w:bodyDiv w:val="1"/>
      <w:marLeft w:val="0"/>
      <w:marRight w:val="0"/>
      <w:marTop w:val="0"/>
      <w:marBottom w:val="0"/>
      <w:divBdr>
        <w:top w:val="none" w:sz="0" w:space="0" w:color="auto"/>
        <w:left w:val="none" w:sz="0" w:space="0" w:color="auto"/>
        <w:bottom w:val="none" w:sz="0" w:space="0" w:color="auto"/>
        <w:right w:val="none" w:sz="0" w:space="0" w:color="auto"/>
      </w:divBdr>
    </w:div>
    <w:div w:id="610279786">
      <w:bodyDiv w:val="1"/>
      <w:marLeft w:val="0"/>
      <w:marRight w:val="0"/>
      <w:marTop w:val="0"/>
      <w:marBottom w:val="0"/>
      <w:divBdr>
        <w:top w:val="none" w:sz="0" w:space="0" w:color="auto"/>
        <w:left w:val="none" w:sz="0" w:space="0" w:color="auto"/>
        <w:bottom w:val="none" w:sz="0" w:space="0" w:color="auto"/>
        <w:right w:val="none" w:sz="0" w:space="0" w:color="auto"/>
      </w:divBdr>
    </w:div>
    <w:div w:id="915556184">
      <w:bodyDiv w:val="1"/>
      <w:marLeft w:val="0"/>
      <w:marRight w:val="0"/>
      <w:marTop w:val="0"/>
      <w:marBottom w:val="0"/>
      <w:divBdr>
        <w:top w:val="none" w:sz="0" w:space="0" w:color="auto"/>
        <w:left w:val="none" w:sz="0" w:space="0" w:color="auto"/>
        <w:bottom w:val="none" w:sz="0" w:space="0" w:color="auto"/>
        <w:right w:val="none" w:sz="0" w:space="0" w:color="auto"/>
      </w:divBdr>
    </w:div>
    <w:div w:id="1012227056">
      <w:bodyDiv w:val="1"/>
      <w:marLeft w:val="0"/>
      <w:marRight w:val="0"/>
      <w:marTop w:val="0"/>
      <w:marBottom w:val="0"/>
      <w:divBdr>
        <w:top w:val="none" w:sz="0" w:space="0" w:color="auto"/>
        <w:left w:val="none" w:sz="0" w:space="0" w:color="auto"/>
        <w:bottom w:val="none" w:sz="0" w:space="0" w:color="auto"/>
        <w:right w:val="none" w:sz="0" w:space="0" w:color="auto"/>
      </w:divBdr>
    </w:div>
    <w:div w:id="1080710596">
      <w:bodyDiv w:val="1"/>
      <w:marLeft w:val="0"/>
      <w:marRight w:val="0"/>
      <w:marTop w:val="0"/>
      <w:marBottom w:val="0"/>
      <w:divBdr>
        <w:top w:val="none" w:sz="0" w:space="0" w:color="auto"/>
        <w:left w:val="none" w:sz="0" w:space="0" w:color="auto"/>
        <w:bottom w:val="none" w:sz="0" w:space="0" w:color="auto"/>
        <w:right w:val="none" w:sz="0" w:space="0" w:color="auto"/>
      </w:divBdr>
    </w:div>
    <w:div w:id="1119447155">
      <w:bodyDiv w:val="1"/>
      <w:marLeft w:val="0"/>
      <w:marRight w:val="0"/>
      <w:marTop w:val="0"/>
      <w:marBottom w:val="0"/>
      <w:divBdr>
        <w:top w:val="none" w:sz="0" w:space="0" w:color="auto"/>
        <w:left w:val="none" w:sz="0" w:space="0" w:color="auto"/>
        <w:bottom w:val="none" w:sz="0" w:space="0" w:color="auto"/>
        <w:right w:val="none" w:sz="0" w:space="0" w:color="auto"/>
      </w:divBdr>
    </w:div>
    <w:div w:id="1217473501">
      <w:bodyDiv w:val="1"/>
      <w:marLeft w:val="0"/>
      <w:marRight w:val="0"/>
      <w:marTop w:val="0"/>
      <w:marBottom w:val="0"/>
      <w:divBdr>
        <w:top w:val="none" w:sz="0" w:space="0" w:color="auto"/>
        <w:left w:val="none" w:sz="0" w:space="0" w:color="auto"/>
        <w:bottom w:val="none" w:sz="0" w:space="0" w:color="auto"/>
        <w:right w:val="none" w:sz="0" w:space="0" w:color="auto"/>
      </w:divBdr>
    </w:div>
    <w:div w:id="1364747805">
      <w:bodyDiv w:val="1"/>
      <w:marLeft w:val="0"/>
      <w:marRight w:val="0"/>
      <w:marTop w:val="0"/>
      <w:marBottom w:val="0"/>
      <w:divBdr>
        <w:top w:val="none" w:sz="0" w:space="0" w:color="auto"/>
        <w:left w:val="none" w:sz="0" w:space="0" w:color="auto"/>
        <w:bottom w:val="none" w:sz="0" w:space="0" w:color="auto"/>
        <w:right w:val="none" w:sz="0" w:space="0" w:color="auto"/>
      </w:divBdr>
    </w:div>
    <w:div w:id="1388605840">
      <w:bodyDiv w:val="1"/>
      <w:marLeft w:val="0"/>
      <w:marRight w:val="0"/>
      <w:marTop w:val="0"/>
      <w:marBottom w:val="0"/>
      <w:divBdr>
        <w:top w:val="none" w:sz="0" w:space="0" w:color="auto"/>
        <w:left w:val="none" w:sz="0" w:space="0" w:color="auto"/>
        <w:bottom w:val="none" w:sz="0" w:space="0" w:color="auto"/>
        <w:right w:val="none" w:sz="0" w:space="0" w:color="auto"/>
      </w:divBdr>
    </w:div>
    <w:div w:id="1402945584">
      <w:bodyDiv w:val="1"/>
      <w:marLeft w:val="0"/>
      <w:marRight w:val="0"/>
      <w:marTop w:val="0"/>
      <w:marBottom w:val="0"/>
      <w:divBdr>
        <w:top w:val="none" w:sz="0" w:space="0" w:color="auto"/>
        <w:left w:val="none" w:sz="0" w:space="0" w:color="auto"/>
        <w:bottom w:val="none" w:sz="0" w:space="0" w:color="auto"/>
        <w:right w:val="none" w:sz="0" w:space="0" w:color="auto"/>
      </w:divBdr>
    </w:div>
    <w:div w:id="1403676390">
      <w:bodyDiv w:val="1"/>
      <w:marLeft w:val="0"/>
      <w:marRight w:val="0"/>
      <w:marTop w:val="0"/>
      <w:marBottom w:val="0"/>
      <w:divBdr>
        <w:top w:val="none" w:sz="0" w:space="0" w:color="auto"/>
        <w:left w:val="none" w:sz="0" w:space="0" w:color="auto"/>
        <w:bottom w:val="none" w:sz="0" w:space="0" w:color="auto"/>
        <w:right w:val="none" w:sz="0" w:space="0" w:color="auto"/>
      </w:divBdr>
    </w:div>
    <w:div w:id="1424106095">
      <w:bodyDiv w:val="1"/>
      <w:marLeft w:val="0"/>
      <w:marRight w:val="0"/>
      <w:marTop w:val="0"/>
      <w:marBottom w:val="0"/>
      <w:divBdr>
        <w:top w:val="none" w:sz="0" w:space="0" w:color="auto"/>
        <w:left w:val="none" w:sz="0" w:space="0" w:color="auto"/>
        <w:bottom w:val="none" w:sz="0" w:space="0" w:color="auto"/>
        <w:right w:val="none" w:sz="0" w:space="0" w:color="auto"/>
      </w:divBdr>
    </w:div>
    <w:div w:id="1520511141">
      <w:bodyDiv w:val="1"/>
      <w:marLeft w:val="0"/>
      <w:marRight w:val="0"/>
      <w:marTop w:val="0"/>
      <w:marBottom w:val="0"/>
      <w:divBdr>
        <w:top w:val="none" w:sz="0" w:space="0" w:color="auto"/>
        <w:left w:val="none" w:sz="0" w:space="0" w:color="auto"/>
        <w:bottom w:val="none" w:sz="0" w:space="0" w:color="auto"/>
        <w:right w:val="none" w:sz="0" w:space="0" w:color="auto"/>
      </w:divBdr>
    </w:div>
    <w:div w:id="1610628439">
      <w:bodyDiv w:val="1"/>
      <w:marLeft w:val="0"/>
      <w:marRight w:val="0"/>
      <w:marTop w:val="0"/>
      <w:marBottom w:val="0"/>
      <w:divBdr>
        <w:top w:val="none" w:sz="0" w:space="0" w:color="auto"/>
        <w:left w:val="none" w:sz="0" w:space="0" w:color="auto"/>
        <w:bottom w:val="none" w:sz="0" w:space="0" w:color="auto"/>
        <w:right w:val="none" w:sz="0" w:space="0" w:color="auto"/>
      </w:divBdr>
    </w:div>
    <w:div w:id="1633098881">
      <w:bodyDiv w:val="1"/>
      <w:marLeft w:val="0"/>
      <w:marRight w:val="0"/>
      <w:marTop w:val="0"/>
      <w:marBottom w:val="0"/>
      <w:divBdr>
        <w:top w:val="none" w:sz="0" w:space="0" w:color="auto"/>
        <w:left w:val="none" w:sz="0" w:space="0" w:color="auto"/>
        <w:bottom w:val="none" w:sz="0" w:space="0" w:color="auto"/>
        <w:right w:val="none" w:sz="0" w:space="0" w:color="auto"/>
      </w:divBdr>
    </w:div>
    <w:div w:id="1758013630">
      <w:bodyDiv w:val="1"/>
      <w:marLeft w:val="0"/>
      <w:marRight w:val="0"/>
      <w:marTop w:val="0"/>
      <w:marBottom w:val="0"/>
      <w:divBdr>
        <w:top w:val="none" w:sz="0" w:space="0" w:color="auto"/>
        <w:left w:val="none" w:sz="0" w:space="0" w:color="auto"/>
        <w:bottom w:val="none" w:sz="0" w:space="0" w:color="auto"/>
        <w:right w:val="none" w:sz="0" w:space="0" w:color="auto"/>
      </w:divBdr>
      <w:divsChild>
        <w:div w:id="2055695434">
          <w:marLeft w:val="0"/>
          <w:marRight w:val="0"/>
          <w:marTop w:val="0"/>
          <w:marBottom w:val="0"/>
          <w:divBdr>
            <w:top w:val="none" w:sz="0" w:space="0" w:color="auto"/>
            <w:left w:val="none" w:sz="0" w:space="0" w:color="auto"/>
            <w:bottom w:val="none" w:sz="0" w:space="0" w:color="auto"/>
            <w:right w:val="none" w:sz="0" w:space="0" w:color="auto"/>
          </w:divBdr>
          <w:divsChild>
            <w:div w:id="537743153">
              <w:marLeft w:val="0"/>
              <w:marRight w:val="0"/>
              <w:marTop w:val="0"/>
              <w:marBottom w:val="0"/>
              <w:divBdr>
                <w:top w:val="none" w:sz="0" w:space="0" w:color="auto"/>
                <w:left w:val="none" w:sz="0" w:space="0" w:color="auto"/>
                <w:bottom w:val="none" w:sz="0" w:space="0" w:color="auto"/>
                <w:right w:val="none" w:sz="0" w:space="0" w:color="auto"/>
              </w:divBdr>
            </w:div>
            <w:div w:id="561869293">
              <w:marLeft w:val="0"/>
              <w:marRight w:val="0"/>
              <w:marTop w:val="0"/>
              <w:marBottom w:val="0"/>
              <w:divBdr>
                <w:top w:val="none" w:sz="0" w:space="0" w:color="auto"/>
                <w:left w:val="none" w:sz="0" w:space="0" w:color="auto"/>
                <w:bottom w:val="none" w:sz="0" w:space="0" w:color="auto"/>
                <w:right w:val="none" w:sz="0" w:space="0" w:color="auto"/>
              </w:divBdr>
            </w:div>
            <w:div w:id="692456082">
              <w:marLeft w:val="0"/>
              <w:marRight w:val="0"/>
              <w:marTop w:val="0"/>
              <w:marBottom w:val="0"/>
              <w:divBdr>
                <w:top w:val="none" w:sz="0" w:space="0" w:color="auto"/>
                <w:left w:val="none" w:sz="0" w:space="0" w:color="auto"/>
                <w:bottom w:val="none" w:sz="0" w:space="0" w:color="auto"/>
                <w:right w:val="none" w:sz="0" w:space="0" w:color="auto"/>
              </w:divBdr>
            </w:div>
            <w:div w:id="855848791">
              <w:marLeft w:val="0"/>
              <w:marRight w:val="0"/>
              <w:marTop w:val="0"/>
              <w:marBottom w:val="0"/>
              <w:divBdr>
                <w:top w:val="none" w:sz="0" w:space="0" w:color="auto"/>
                <w:left w:val="none" w:sz="0" w:space="0" w:color="auto"/>
                <w:bottom w:val="none" w:sz="0" w:space="0" w:color="auto"/>
                <w:right w:val="none" w:sz="0" w:space="0" w:color="auto"/>
              </w:divBdr>
            </w:div>
            <w:div w:id="1527257933">
              <w:marLeft w:val="0"/>
              <w:marRight w:val="0"/>
              <w:marTop w:val="0"/>
              <w:marBottom w:val="0"/>
              <w:divBdr>
                <w:top w:val="none" w:sz="0" w:space="0" w:color="auto"/>
                <w:left w:val="none" w:sz="0" w:space="0" w:color="auto"/>
                <w:bottom w:val="none" w:sz="0" w:space="0" w:color="auto"/>
                <w:right w:val="none" w:sz="0" w:space="0" w:color="auto"/>
              </w:divBdr>
            </w:div>
            <w:div w:id="1722484152">
              <w:marLeft w:val="0"/>
              <w:marRight w:val="0"/>
              <w:marTop w:val="0"/>
              <w:marBottom w:val="0"/>
              <w:divBdr>
                <w:top w:val="none" w:sz="0" w:space="0" w:color="auto"/>
                <w:left w:val="none" w:sz="0" w:space="0" w:color="auto"/>
                <w:bottom w:val="none" w:sz="0" w:space="0" w:color="auto"/>
                <w:right w:val="none" w:sz="0" w:space="0" w:color="auto"/>
              </w:divBdr>
            </w:div>
            <w:div w:id="20913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uca.gov.co" TargetMode="External"/><Relationship Id="rId2" Type="http://schemas.openxmlformats.org/officeDocument/2006/relationships/hyperlink" Target="http://www.saludcauca.gov.co" TargetMode="External"/><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PIC%20DEPARTAMENTAL%202023\HABILIDADES%20PARA%20LA%20VIDA%20NOVIRAO\Graficas%20lide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Hoja1!$D$19:$H$20</c:f>
              <c:multiLvlStrCache>
                <c:ptCount val="5"/>
                <c:lvl>
                  <c:pt idx="0">
                    <c:v>Participantes</c:v>
                  </c:pt>
                  <c:pt idx="1">
                    <c:v>0 a 3.5</c:v>
                  </c:pt>
                  <c:pt idx="2">
                    <c:v>3.6 a 5.0</c:v>
                  </c:pt>
                  <c:pt idx="3">
                    <c:v>0 a 3.5</c:v>
                  </c:pt>
                  <c:pt idx="4">
                    <c:v>3.6 a 5.0</c:v>
                  </c:pt>
                </c:lvl>
                <c:lvl>
                  <c:pt idx="0">
                    <c:v>MOD 4</c:v>
                  </c:pt>
                  <c:pt idx="1">
                    <c:v>PRE TEST</c:v>
                  </c:pt>
                  <c:pt idx="3">
                    <c:v>POS TEST</c:v>
                  </c:pt>
                </c:lvl>
              </c:multiLvlStrCache>
            </c:multiLvlStrRef>
          </c:cat>
          <c:val>
            <c:numRef>
              <c:f>Hoja1!$D$21:$H$21</c:f>
              <c:numCache>
                <c:formatCode>General</c:formatCode>
                <c:ptCount val="5"/>
                <c:pt idx="0">
                  <c:v>11</c:v>
                </c:pt>
                <c:pt idx="1">
                  <c:v>9</c:v>
                </c:pt>
                <c:pt idx="2">
                  <c:v>2</c:v>
                </c:pt>
                <c:pt idx="3">
                  <c:v>5</c:v>
                </c:pt>
                <c:pt idx="4">
                  <c:v>6</c:v>
                </c:pt>
              </c:numCache>
            </c:numRef>
          </c:val>
          <c:extLst>
            <c:ext xmlns:c16="http://schemas.microsoft.com/office/drawing/2014/chart" uri="{C3380CC4-5D6E-409C-BE32-E72D297353CC}">
              <c16:uniqueId val="{00000000-17AB-4AC1-87D4-F770A2EABDD3}"/>
            </c:ext>
          </c:extLst>
        </c:ser>
        <c:dLbls>
          <c:dLblPos val="outEnd"/>
          <c:showLegendKey val="0"/>
          <c:showVal val="1"/>
          <c:showCatName val="0"/>
          <c:showSerName val="0"/>
          <c:showPercent val="0"/>
          <c:showBubbleSize val="0"/>
        </c:dLbls>
        <c:gapWidth val="219"/>
        <c:overlap val="-27"/>
        <c:axId val="377763560"/>
        <c:axId val="377764872"/>
      </c:barChart>
      <c:catAx>
        <c:axId val="37776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7764872"/>
        <c:crosses val="autoZero"/>
        <c:auto val="1"/>
        <c:lblAlgn val="ctr"/>
        <c:lblOffset val="100"/>
        <c:noMultiLvlLbl val="0"/>
      </c:catAx>
      <c:valAx>
        <c:axId val="37776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776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20348-8AFB-477F-9D71-A031A2D7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2923</Words>
  <Characters>16079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FECHA: 12 de Febrero de 2007</vt:lpstr>
    </vt:vector>
  </TitlesOfParts>
  <Company>home</Company>
  <LinksUpToDate>false</LinksUpToDate>
  <CharactersWithSpaces>18965</CharactersWithSpaces>
  <SharedDoc>false</SharedDoc>
  <HLinks>
    <vt:vector size="12" baseType="variant">
      <vt:variant>
        <vt:i4>65618</vt:i4>
      </vt:variant>
      <vt:variant>
        <vt:i4>3</vt:i4>
      </vt:variant>
      <vt:variant>
        <vt:i4>0</vt:i4>
      </vt:variant>
      <vt:variant>
        <vt:i4>5</vt:i4>
      </vt:variant>
      <vt:variant>
        <vt:lpwstr>http://www.cauca.gov.co/</vt:lpwstr>
      </vt:variant>
      <vt:variant>
        <vt:lpwstr/>
      </vt:variant>
      <vt:variant>
        <vt:i4>5374017</vt:i4>
      </vt:variant>
      <vt:variant>
        <vt:i4>0</vt:i4>
      </vt:variant>
      <vt:variant>
        <vt:i4>0</vt:i4>
      </vt:variant>
      <vt:variant>
        <vt:i4>5</vt:i4>
      </vt:variant>
      <vt:variant>
        <vt:lpwstr>http://www.saludcauca.gov.co/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12 de Febrero de 2007</dc:title>
  <dc:subject/>
  <dc:creator>Martha</dc:creator>
  <cp:keywords/>
  <cp:lastModifiedBy>Windows_10</cp:lastModifiedBy>
  <cp:revision>24</cp:revision>
  <cp:lastPrinted>2014-10-30T00:17:00Z</cp:lastPrinted>
  <dcterms:created xsi:type="dcterms:W3CDTF">2023-11-05T23:15:00Z</dcterms:created>
  <dcterms:modified xsi:type="dcterms:W3CDTF">2023-11-17T14:44:00Z</dcterms:modified>
</cp:coreProperties>
</file>